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7DBD6D39" w:rsidR="00BC08C6" w:rsidRPr="00F21541" w:rsidRDefault="00BC08C6" w:rsidP="00F21541">
      <w:pPr>
        <w:pStyle w:val="Header1"/>
      </w:pPr>
      <w:r w:rsidRPr="00F21541">
        <w:t>FOI</w:t>
      </w:r>
      <w:r w:rsidR="00213CF4">
        <w:t xml:space="preserve"> 3088</w:t>
      </w:r>
    </w:p>
    <w:p w14:paraId="03EDF20E" w14:textId="0B64B2B6"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354E4E">
        <w:rPr>
          <w:noProof/>
        </w:rPr>
        <w:t>03/06/2024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4EAAC073" w14:textId="662B7D3E" w:rsidR="00BC08C6" w:rsidRDefault="00BC08C6" w:rsidP="00E652A3">
      <w:pPr>
        <w:pStyle w:val="BodyCopy"/>
      </w:pPr>
      <w:r>
        <w:t>You asked:</w:t>
      </w:r>
    </w:p>
    <w:p w14:paraId="4133B589" w14:textId="77777777" w:rsidR="00213CF4" w:rsidRPr="00354E4E" w:rsidRDefault="00213CF4" w:rsidP="00213CF4">
      <w:pPr>
        <w:rPr>
          <w:rFonts w:eastAsia="Times New Roman" w:cs="Arial"/>
          <w:b/>
          <w:color w:val="000000"/>
          <w:sz w:val="22"/>
          <w:szCs w:val="22"/>
        </w:rPr>
      </w:pPr>
      <w:r w:rsidRPr="00354E4E">
        <w:rPr>
          <w:rFonts w:eastAsia="Times New Roman" w:cs="Arial"/>
          <w:b/>
          <w:color w:val="000000"/>
          <w:sz w:val="22"/>
          <w:szCs w:val="22"/>
        </w:rPr>
        <w:t>In the period 1st February 2024 to 30th April 2024 please provide a breakdown of:</w:t>
      </w:r>
    </w:p>
    <w:p w14:paraId="551DDE3F" w14:textId="77777777" w:rsidR="00213CF4" w:rsidRPr="00354E4E" w:rsidRDefault="00213CF4" w:rsidP="00213CF4">
      <w:pPr>
        <w:rPr>
          <w:rFonts w:eastAsia="Times New Roman" w:cs="Arial"/>
          <w:b/>
          <w:color w:val="000000"/>
          <w:sz w:val="22"/>
          <w:szCs w:val="22"/>
        </w:rPr>
      </w:pPr>
    </w:p>
    <w:p w14:paraId="08ED7377" w14:textId="15FA164B" w:rsidR="00213CF4" w:rsidRPr="00E93523" w:rsidRDefault="00213CF4" w:rsidP="00213CF4">
      <w:pPr>
        <w:pStyle w:val="Header2"/>
        <w:rPr>
          <w:rFonts w:cs="Arial"/>
          <w:szCs w:val="22"/>
        </w:rPr>
      </w:pPr>
      <w:r w:rsidRPr="00E93523">
        <w:rPr>
          <w:rFonts w:cs="Arial"/>
          <w:szCs w:val="22"/>
        </w:rPr>
        <w:t>Total trust spend with framework agencies for locum doctors</w:t>
      </w:r>
    </w:p>
    <w:p w14:paraId="03EAE948" w14:textId="44E2D2DB" w:rsidR="00354E4E" w:rsidRPr="00E93523" w:rsidRDefault="00354E4E" w:rsidP="00354E4E">
      <w:pPr>
        <w:pStyle w:val="Header2"/>
        <w:numPr>
          <w:ilvl w:val="0"/>
          <w:numId w:val="0"/>
        </w:numPr>
        <w:ind w:left="720"/>
        <w:rPr>
          <w:rFonts w:cs="Arial"/>
          <w:b w:val="0"/>
          <w:bCs w:val="0"/>
          <w:szCs w:val="22"/>
        </w:rPr>
      </w:pPr>
      <w:r w:rsidRPr="00E93523">
        <w:rPr>
          <w:rFonts w:cs="Arial"/>
          <w:b w:val="0"/>
          <w:bCs w:val="0"/>
          <w:szCs w:val="22"/>
        </w:rPr>
        <w:t>3,220,395</w:t>
      </w:r>
    </w:p>
    <w:p w14:paraId="5953F4C0" w14:textId="77777777" w:rsidR="00213CF4" w:rsidRPr="00E93523" w:rsidRDefault="00213CF4" w:rsidP="00213CF4">
      <w:pPr>
        <w:rPr>
          <w:rFonts w:eastAsia="Times New Roman" w:cs="Arial"/>
          <w:b/>
          <w:sz w:val="22"/>
          <w:szCs w:val="22"/>
        </w:rPr>
      </w:pPr>
    </w:p>
    <w:p w14:paraId="1873564D" w14:textId="4CBFEF67" w:rsidR="00213CF4" w:rsidRPr="00E93523" w:rsidRDefault="00213CF4" w:rsidP="00213CF4">
      <w:pPr>
        <w:pStyle w:val="Header2"/>
        <w:rPr>
          <w:rFonts w:cs="Arial"/>
          <w:szCs w:val="22"/>
        </w:rPr>
      </w:pPr>
      <w:r w:rsidRPr="00E93523">
        <w:rPr>
          <w:rFonts w:cs="Arial"/>
          <w:szCs w:val="22"/>
        </w:rPr>
        <w:t>Please provide a further breakdown for locum doctors by:</w:t>
      </w:r>
    </w:p>
    <w:p w14:paraId="38886C78" w14:textId="3C101C91" w:rsidR="00354E4E" w:rsidRPr="00E93523" w:rsidRDefault="00354E4E" w:rsidP="00354E4E">
      <w:pPr>
        <w:pStyle w:val="Header2"/>
        <w:numPr>
          <w:ilvl w:val="0"/>
          <w:numId w:val="0"/>
        </w:numPr>
        <w:ind w:left="720"/>
        <w:rPr>
          <w:rFonts w:cs="Arial"/>
          <w:b w:val="0"/>
          <w:szCs w:val="22"/>
        </w:rPr>
      </w:pPr>
      <w:r w:rsidRPr="00E93523">
        <w:rPr>
          <w:rFonts w:cs="Arial"/>
          <w:b w:val="0"/>
          <w:szCs w:val="22"/>
        </w:rPr>
        <w:t xml:space="preserve">We </w:t>
      </w:r>
      <w:r w:rsidRPr="00E93523">
        <w:rPr>
          <w:rFonts w:cs="Arial"/>
          <w:b w:val="0"/>
          <w:szCs w:val="22"/>
        </w:rPr>
        <w:t xml:space="preserve">currently unable to breakdown the cost by framework and off-framework. </w:t>
      </w:r>
    </w:p>
    <w:p w14:paraId="7A502612" w14:textId="06628303" w:rsidR="00354E4E" w:rsidRPr="00E93523" w:rsidRDefault="00354E4E" w:rsidP="00354E4E">
      <w:pPr>
        <w:pStyle w:val="Header2"/>
        <w:numPr>
          <w:ilvl w:val="0"/>
          <w:numId w:val="0"/>
        </w:numPr>
        <w:ind w:left="720"/>
        <w:rPr>
          <w:rFonts w:cs="Arial"/>
          <w:b w:val="0"/>
          <w:szCs w:val="22"/>
        </w:rPr>
      </w:pPr>
      <w:r w:rsidRPr="00E93523">
        <w:rPr>
          <w:rFonts w:cs="Arial"/>
          <w:b w:val="0"/>
          <w:szCs w:val="22"/>
        </w:rPr>
        <w:t>Here is the Total trust spend with agencies for locum doctors:</w:t>
      </w:r>
    </w:p>
    <w:p w14:paraId="1BC2990C" w14:textId="3DF3714A" w:rsidR="00213CF4" w:rsidRPr="00E93523" w:rsidRDefault="00213CF4" w:rsidP="00213CF4">
      <w:pPr>
        <w:numPr>
          <w:ilvl w:val="0"/>
          <w:numId w:val="24"/>
        </w:numPr>
        <w:ind w:left="1440"/>
        <w:rPr>
          <w:rFonts w:eastAsia="Times New Roman" w:cs="Arial"/>
          <w:b/>
          <w:sz w:val="22"/>
          <w:szCs w:val="22"/>
        </w:rPr>
      </w:pPr>
      <w:r w:rsidRPr="00E93523">
        <w:rPr>
          <w:rFonts w:eastAsia="Times New Roman" w:cs="Arial"/>
          <w:b/>
          <w:sz w:val="22"/>
          <w:szCs w:val="22"/>
        </w:rPr>
        <w:t>Spend per grade</w:t>
      </w:r>
    </w:p>
    <w:tbl>
      <w:tblPr>
        <w:tblW w:w="5949" w:type="dxa"/>
        <w:tblInd w:w="994" w:type="dxa"/>
        <w:tblCellMar>
          <w:left w:w="0" w:type="dxa"/>
          <w:right w:w="0" w:type="dxa"/>
        </w:tblCellMar>
        <w:tblLook w:val="04A0" w:firstRow="1" w:lastRow="0" w:firstColumn="1" w:lastColumn="0" w:noHBand="0" w:noVBand="1"/>
      </w:tblPr>
      <w:tblGrid>
        <w:gridCol w:w="3800"/>
        <w:gridCol w:w="2149"/>
      </w:tblGrid>
      <w:tr w:rsidR="00E93523" w:rsidRPr="00E93523" w14:paraId="7678120D" w14:textId="77777777" w:rsidTr="00354E4E">
        <w:trPr>
          <w:trHeight w:val="312"/>
        </w:trPr>
        <w:tc>
          <w:tcPr>
            <w:tcW w:w="3800"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43CAA51E" w14:textId="77777777" w:rsidR="00354E4E" w:rsidRPr="00354E4E" w:rsidRDefault="00354E4E" w:rsidP="00354E4E">
            <w:pPr>
              <w:rPr>
                <w:rFonts w:eastAsia="Calibri" w:cs="Arial"/>
                <w:b/>
                <w:bCs/>
                <w:sz w:val="22"/>
                <w:szCs w:val="22"/>
                <w:lang w:eastAsia="en-GB"/>
              </w:rPr>
            </w:pPr>
            <w:r w:rsidRPr="00354E4E">
              <w:rPr>
                <w:rFonts w:eastAsia="Calibri" w:cs="Arial"/>
                <w:b/>
                <w:bCs/>
                <w:sz w:val="22"/>
                <w:szCs w:val="22"/>
                <w:lang w:eastAsia="en-GB"/>
              </w:rPr>
              <w:t>Agency Locum</w:t>
            </w:r>
          </w:p>
        </w:tc>
        <w:tc>
          <w:tcPr>
            <w:tcW w:w="2149"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502D5739" w14:textId="77777777" w:rsidR="00354E4E" w:rsidRPr="00354E4E" w:rsidRDefault="00354E4E" w:rsidP="00354E4E">
            <w:pPr>
              <w:rPr>
                <w:rFonts w:eastAsia="Calibri" w:cs="Arial"/>
                <w:b/>
                <w:bCs/>
                <w:sz w:val="22"/>
                <w:szCs w:val="22"/>
                <w:lang w:eastAsia="en-GB"/>
              </w:rPr>
            </w:pPr>
            <w:r w:rsidRPr="00354E4E">
              <w:rPr>
                <w:rFonts w:eastAsia="Calibri" w:cs="Arial"/>
                <w:b/>
                <w:bCs/>
                <w:sz w:val="22"/>
                <w:szCs w:val="22"/>
                <w:lang w:eastAsia="en-GB"/>
              </w:rPr>
              <w:t>Feb'24 - Mar'24</w:t>
            </w:r>
          </w:p>
        </w:tc>
      </w:tr>
      <w:tr w:rsidR="00E93523" w:rsidRPr="00E93523" w14:paraId="4532DB5D" w14:textId="77777777" w:rsidTr="00354E4E">
        <w:trPr>
          <w:trHeight w:val="300"/>
        </w:trPr>
        <w:tc>
          <w:tcPr>
            <w:tcW w:w="38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596F96" w14:textId="77777777" w:rsidR="00354E4E" w:rsidRPr="00354E4E" w:rsidRDefault="00354E4E" w:rsidP="00354E4E">
            <w:pPr>
              <w:rPr>
                <w:rFonts w:eastAsia="Calibri" w:cs="Arial"/>
                <w:sz w:val="22"/>
                <w:szCs w:val="22"/>
                <w:lang w:eastAsia="en-GB"/>
              </w:rPr>
            </w:pPr>
            <w:r w:rsidRPr="00354E4E">
              <w:rPr>
                <w:rFonts w:eastAsia="Calibri" w:cs="Arial"/>
                <w:sz w:val="22"/>
                <w:szCs w:val="22"/>
                <w:lang w:eastAsia="en-GB"/>
              </w:rPr>
              <w:t>Agency Consultant</w:t>
            </w:r>
          </w:p>
        </w:tc>
        <w:tc>
          <w:tcPr>
            <w:tcW w:w="21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1AB8DD" w14:textId="77777777" w:rsidR="00354E4E" w:rsidRPr="00354E4E" w:rsidRDefault="00354E4E" w:rsidP="00354E4E">
            <w:pPr>
              <w:rPr>
                <w:rFonts w:eastAsia="Calibri" w:cs="Arial"/>
                <w:sz w:val="22"/>
                <w:szCs w:val="22"/>
                <w:lang w:eastAsia="en-GB"/>
              </w:rPr>
            </w:pPr>
            <w:r w:rsidRPr="00354E4E">
              <w:rPr>
                <w:rFonts w:eastAsia="Calibri" w:cs="Arial"/>
                <w:sz w:val="22"/>
                <w:szCs w:val="22"/>
                <w:lang w:eastAsia="en-GB"/>
              </w:rPr>
              <w:t>2,011,379</w:t>
            </w:r>
          </w:p>
        </w:tc>
      </w:tr>
      <w:tr w:rsidR="00E93523" w:rsidRPr="00E93523" w14:paraId="5BDB4AA4" w14:textId="77777777" w:rsidTr="00354E4E">
        <w:trPr>
          <w:trHeight w:val="300"/>
        </w:trPr>
        <w:tc>
          <w:tcPr>
            <w:tcW w:w="38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B1659E6" w14:textId="77777777" w:rsidR="00354E4E" w:rsidRPr="00354E4E" w:rsidRDefault="00354E4E" w:rsidP="00354E4E">
            <w:pPr>
              <w:rPr>
                <w:rFonts w:eastAsia="Calibri" w:cs="Arial"/>
                <w:sz w:val="22"/>
                <w:szCs w:val="22"/>
                <w:lang w:eastAsia="en-GB"/>
              </w:rPr>
            </w:pPr>
            <w:r w:rsidRPr="00354E4E">
              <w:rPr>
                <w:rFonts w:eastAsia="Calibri" w:cs="Arial"/>
                <w:sz w:val="22"/>
                <w:szCs w:val="22"/>
                <w:lang w:eastAsia="en-GB"/>
              </w:rPr>
              <w:t>Agency Specialty Doctor</w:t>
            </w:r>
          </w:p>
        </w:tc>
        <w:tc>
          <w:tcPr>
            <w:tcW w:w="21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83A199" w14:textId="77777777" w:rsidR="00354E4E" w:rsidRPr="00354E4E" w:rsidRDefault="00354E4E" w:rsidP="00354E4E">
            <w:pPr>
              <w:rPr>
                <w:rFonts w:eastAsia="Calibri" w:cs="Arial"/>
                <w:sz w:val="22"/>
                <w:szCs w:val="22"/>
                <w:lang w:eastAsia="en-GB"/>
              </w:rPr>
            </w:pPr>
            <w:r w:rsidRPr="00354E4E">
              <w:rPr>
                <w:rFonts w:eastAsia="Calibri" w:cs="Arial"/>
                <w:sz w:val="22"/>
                <w:szCs w:val="22"/>
                <w:lang w:eastAsia="en-GB"/>
              </w:rPr>
              <w:t>123,559</w:t>
            </w:r>
          </w:p>
        </w:tc>
      </w:tr>
      <w:tr w:rsidR="00E93523" w:rsidRPr="00E93523" w14:paraId="75ABF289" w14:textId="77777777" w:rsidTr="00354E4E">
        <w:trPr>
          <w:trHeight w:val="300"/>
        </w:trPr>
        <w:tc>
          <w:tcPr>
            <w:tcW w:w="38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CB4A2D" w14:textId="77777777" w:rsidR="00354E4E" w:rsidRPr="00354E4E" w:rsidRDefault="00354E4E" w:rsidP="00354E4E">
            <w:pPr>
              <w:rPr>
                <w:rFonts w:eastAsia="Calibri" w:cs="Arial"/>
                <w:sz w:val="22"/>
                <w:szCs w:val="22"/>
                <w:lang w:eastAsia="en-GB"/>
              </w:rPr>
            </w:pPr>
            <w:r w:rsidRPr="00354E4E">
              <w:rPr>
                <w:rFonts w:eastAsia="Calibri" w:cs="Arial"/>
                <w:sz w:val="22"/>
                <w:szCs w:val="22"/>
                <w:lang w:eastAsia="en-GB"/>
              </w:rPr>
              <w:t>Agency Specialty Trainee 1-2</w:t>
            </w:r>
          </w:p>
        </w:tc>
        <w:tc>
          <w:tcPr>
            <w:tcW w:w="21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E95699" w14:textId="77777777" w:rsidR="00354E4E" w:rsidRPr="00354E4E" w:rsidRDefault="00354E4E" w:rsidP="00354E4E">
            <w:pPr>
              <w:rPr>
                <w:rFonts w:eastAsia="Calibri" w:cs="Arial"/>
                <w:sz w:val="22"/>
                <w:szCs w:val="22"/>
                <w:lang w:eastAsia="en-GB"/>
              </w:rPr>
            </w:pPr>
            <w:r w:rsidRPr="00354E4E">
              <w:rPr>
                <w:rFonts w:eastAsia="Calibri" w:cs="Arial"/>
                <w:sz w:val="22"/>
                <w:szCs w:val="22"/>
                <w:lang w:eastAsia="en-GB"/>
              </w:rPr>
              <w:t>182,623</w:t>
            </w:r>
          </w:p>
        </w:tc>
      </w:tr>
      <w:tr w:rsidR="00E93523" w:rsidRPr="00E93523" w14:paraId="4FB0835A" w14:textId="77777777" w:rsidTr="00354E4E">
        <w:trPr>
          <w:trHeight w:val="300"/>
        </w:trPr>
        <w:tc>
          <w:tcPr>
            <w:tcW w:w="38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84727F" w14:textId="77777777" w:rsidR="00354E4E" w:rsidRPr="00354E4E" w:rsidRDefault="00354E4E" w:rsidP="00354E4E">
            <w:pPr>
              <w:rPr>
                <w:rFonts w:eastAsia="Calibri" w:cs="Arial"/>
                <w:sz w:val="22"/>
                <w:szCs w:val="22"/>
                <w:lang w:eastAsia="en-GB"/>
              </w:rPr>
            </w:pPr>
            <w:r w:rsidRPr="00354E4E">
              <w:rPr>
                <w:rFonts w:eastAsia="Calibri" w:cs="Arial"/>
                <w:sz w:val="22"/>
                <w:szCs w:val="22"/>
                <w:lang w:eastAsia="en-GB"/>
              </w:rPr>
              <w:t xml:space="preserve">Agency Specialty Trainee 3-6 </w:t>
            </w:r>
          </w:p>
        </w:tc>
        <w:tc>
          <w:tcPr>
            <w:tcW w:w="21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294E5F" w14:textId="77777777" w:rsidR="00354E4E" w:rsidRPr="00354E4E" w:rsidRDefault="00354E4E" w:rsidP="00354E4E">
            <w:pPr>
              <w:rPr>
                <w:rFonts w:eastAsia="Calibri" w:cs="Arial"/>
                <w:sz w:val="22"/>
                <w:szCs w:val="22"/>
                <w:lang w:eastAsia="en-GB"/>
              </w:rPr>
            </w:pPr>
            <w:r w:rsidRPr="00354E4E">
              <w:rPr>
                <w:rFonts w:eastAsia="Calibri" w:cs="Arial"/>
                <w:sz w:val="22"/>
                <w:szCs w:val="22"/>
                <w:lang w:eastAsia="en-GB"/>
              </w:rPr>
              <w:t>762,688</w:t>
            </w:r>
          </w:p>
        </w:tc>
      </w:tr>
      <w:tr w:rsidR="00E93523" w:rsidRPr="00E93523" w14:paraId="33F7D79C" w14:textId="77777777" w:rsidTr="00354E4E">
        <w:trPr>
          <w:trHeight w:val="300"/>
        </w:trPr>
        <w:tc>
          <w:tcPr>
            <w:tcW w:w="38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AC02AA" w14:textId="77777777" w:rsidR="00354E4E" w:rsidRPr="00354E4E" w:rsidRDefault="00354E4E" w:rsidP="00354E4E">
            <w:pPr>
              <w:rPr>
                <w:rFonts w:eastAsia="Calibri" w:cs="Arial"/>
                <w:sz w:val="22"/>
                <w:szCs w:val="22"/>
                <w:lang w:eastAsia="en-GB"/>
              </w:rPr>
            </w:pPr>
            <w:r w:rsidRPr="00354E4E">
              <w:rPr>
                <w:rFonts w:eastAsia="Calibri" w:cs="Arial"/>
                <w:sz w:val="22"/>
                <w:szCs w:val="22"/>
                <w:lang w:eastAsia="en-GB"/>
              </w:rPr>
              <w:t xml:space="preserve">Agency FY2 </w:t>
            </w:r>
          </w:p>
        </w:tc>
        <w:tc>
          <w:tcPr>
            <w:tcW w:w="21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EF0DF8" w14:textId="77777777" w:rsidR="00354E4E" w:rsidRPr="00354E4E" w:rsidRDefault="00354E4E" w:rsidP="00354E4E">
            <w:pPr>
              <w:rPr>
                <w:rFonts w:eastAsia="Calibri" w:cs="Arial"/>
                <w:sz w:val="22"/>
                <w:szCs w:val="22"/>
                <w:lang w:eastAsia="en-GB"/>
              </w:rPr>
            </w:pPr>
            <w:r w:rsidRPr="00354E4E">
              <w:rPr>
                <w:rFonts w:eastAsia="Calibri" w:cs="Arial"/>
                <w:sz w:val="22"/>
                <w:szCs w:val="22"/>
                <w:lang w:eastAsia="en-GB"/>
              </w:rPr>
              <w:t>140,146</w:t>
            </w:r>
          </w:p>
        </w:tc>
      </w:tr>
    </w:tbl>
    <w:p w14:paraId="3F4DFF12" w14:textId="77777777" w:rsidR="00354E4E" w:rsidRPr="00E93523" w:rsidRDefault="00354E4E" w:rsidP="00354E4E">
      <w:pPr>
        <w:ind w:left="1440"/>
        <w:rPr>
          <w:rFonts w:eastAsia="Times New Roman" w:cs="Arial"/>
          <w:b/>
          <w:sz w:val="22"/>
          <w:szCs w:val="22"/>
        </w:rPr>
      </w:pPr>
    </w:p>
    <w:p w14:paraId="1376295E" w14:textId="15F3258E" w:rsidR="00213CF4" w:rsidRPr="00E93523" w:rsidRDefault="00213CF4" w:rsidP="00213CF4">
      <w:pPr>
        <w:numPr>
          <w:ilvl w:val="0"/>
          <w:numId w:val="24"/>
        </w:numPr>
        <w:ind w:left="1440"/>
        <w:rPr>
          <w:rFonts w:eastAsia="Times New Roman" w:cs="Arial"/>
          <w:b/>
          <w:sz w:val="22"/>
          <w:szCs w:val="22"/>
        </w:rPr>
      </w:pPr>
      <w:r w:rsidRPr="00E93523">
        <w:rPr>
          <w:rFonts w:eastAsia="Times New Roman" w:cs="Arial"/>
          <w:b/>
          <w:sz w:val="22"/>
          <w:szCs w:val="22"/>
        </w:rPr>
        <w:t>Spend per specialty</w:t>
      </w:r>
    </w:p>
    <w:p w14:paraId="76843FE9" w14:textId="77777777" w:rsidR="00354E4E" w:rsidRPr="00E93523" w:rsidRDefault="00354E4E" w:rsidP="00354E4E">
      <w:pPr>
        <w:rPr>
          <w:rFonts w:cs="Arial"/>
          <w:sz w:val="22"/>
          <w:szCs w:val="22"/>
        </w:rPr>
      </w:pPr>
    </w:p>
    <w:tbl>
      <w:tblPr>
        <w:tblW w:w="5953" w:type="dxa"/>
        <w:tblInd w:w="983" w:type="dxa"/>
        <w:tblCellMar>
          <w:left w:w="0" w:type="dxa"/>
          <w:right w:w="0" w:type="dxa"/>
        </w:tblCellMar>
        <w:tblLook w:val="04A0" w:firstRow="1" w:lastRow="0" w:firstColumn="1" w:lastColumn="0" w:noHBand="0" w:noVBand="1"/>
      </w:tblPr>
      <w:tblGrid>
        <w:gridCol w:w="3827"/>
        <w:gridCol w:w="2126"/>
      </w:tblGrid>
      <w:tr w:rsidR="00E93523" w:rsidRPr="00E93523" w14:paraId="6F7A4C18" w14:textId="77777777" w:rsidTr="00354E4E">
        <w:trPr>
          <w:trHeight w:val="312"/>
        </w:trPr>
        <w:tc>
          <w:tcPr>
            <w:tcW w:w="3827"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4A94BF63" w14:textId="77777777" w:rsidR="00354E4E" w:rsidRPr="00E93523" w:rsidRDefault="00354E4E">
            <w:pPr>
              <w:rPr>
                <w:rFonts w:cs="Arial"/>
                <w:b/>
                <w:bCs/>
                <w:sz w:val="22"/>
                <w:szCs w:val="22"/>
              </w:rPr>
            </w:pPr>
            <w:r w:rsidRPr="00E93523">
              <w:rPr>
                <w:rFonts w:cs="Arial"/>
                <w:b/>
                <w:bCs/>
                <w:sz w:val="22"/>
                <w:szCs w:val="22"/>
              </w:rPr>
              <w:t>Speciality</w:t>
            </w:r>
          </w:p>
        </w:tc>
        <w:tc>
          <w:tcPr>
            <w:tcW w:w="2126"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477F089D" w14:textId="77777777" w:rsidR="00354E4E" w:rsidRPr="00E93523" w:rsidRDefault="00354E4E">
            <w:pPr>
              <w:rPr>
                <w:rFonts w:cs="Arial"/>
                <w:b/>
                <w:bCs/>
                <w:sz w:val="22"/>
                <w:szCs w:val="22"/>
              </w:rPr>
            </w:pPr>
            <w:r w:rsidRPr="00E93523">
              <w:rPr>
                <w:rFonts w:cs="Arial"/>
                <w:b/>
                <w:bCs/>
                <w:sz w:val="22"/>
                <w:szCs w:val="22"/>
              </w:rPr>
              <w:t>Feb'24 - Apr'24</w:t>
            </w:r>
          </w:p>
        </w:tc>
      </w:tr>
      <w:tr w:rsidR="00E93523" w:rsidRPr="00E93523" w14:paraId="2AF40091"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C6257C" w14:textId="77777777" w:rsidR="00354E4E" w:rsidRPr="00E93523" w:rsidRDefault="00354E4E">
            <w:pPr>
              <w:rPr>
                <w:rFonts w:cs="Arial"/>
                <w:sz w:val="22"/>
                <w:szCs w:val="22"/>
              </w:rPr>
            </w:pPr>
            <w:r w:rsidRPr="00E93523">
              <w:rPr>
                <w:rFonts w:cs="Arial"/>
                <w:sz w:val="22"/>
                <w:szCs w:val="22"/>
              </w:rPr>
              <w:t>Acute Medicine</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98EE1F" w14:textId="77777777" w:rsidR="00354E4E" w:rsidRPr="00E93523" w:rsidRDefault="00354E4E">
            <w:pPr>
              <w:jc w:val="right"/>
              <w:rPr>
                <w:rFonts w:cs="Arial"/>
                <w:sz w:val="22"/>
                <w:szCs w:val="22"/>
              </w:rPr>
            </w:pPr>
            <w:r w:rsidRPr="00E93523">
              <w:rPr>
                <w:rFonts w:cs="Arial"/>
                <w:sz w:val="22"/>
                <w:szCs w:val="22"/>
              </w:rPr>
              <w:t>200,277</w:t>
            </w:r>
          </w:p>
        </w:tc>
      </w:tr>
      <w:tr w:rsidR="00E93523" w:rsidRPr="00E93523" w14:paraId="79774447"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C68454" w14:textId="77777777" w:rsidR="00354E4E" w:rsidRPr="00E93523" w:rsidRDefault="00354E4E">
            <w:pPr>
              <w:rPr>
                <w:rFonts w:cs="Arial"/>
                <w:sz w:val="22"/>
                <w:szCs w:val="22"/>
              </w:rPr>
            </w:pPr>
            <w:r w:rsidRPr="00E93523">
              <w:rPr>
                <w:rFonts w:cs="Arial"/>
                <w:sz w:val="22"/>
                <w:szCs w:val="22"/>
              </w:rPr>
              <w:t>Ambulatory Care</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CF798E" w14:textId="77777777" w:rsidR="00354E4E" w:rsidRPr="00E93523" w:rsidRDefault="00354E4E">
            <w:pPr>
              <w:jc w:val="right"/>
              <w:rPr>
                <w:rFonts w:cs="Arial"/>
                <w:sz w:val="22"/>
                <w:szCs w:val="22"/>
              </w:rPr>
            </w:pPr>
            <w:r w:rsidRPr="00E93523">
              <w:rPr>
                <w:rFonts w:cs="Arial"/>
                <w:sz w:val="22"/>
                <w:szCs w:val="22"/>
              </w:rPr>
              <w:t>61,879</w:t>
            </w:r>
          </w:p>
        </w:tc>
      </w:tr>
      <w:tr w:rsidR="00E93523" w:rsidRPr="00E93523" w14:paraId="2795D9A9"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835632" w14:textId="77777777" w:rsidR="00354E4E" w:rsidRPr="00E93523" w:rsidRDefault="00354E4E">
            <w:pPr>
              <w:rPr>
                <w:rFonts w:cs="Arial"/>
                <w:sz w:val="22"/>
                <w:szCs w:val="22"/>
              </w:rPr>
            </w:pPr>
            <w:r w:rsidRPr="00E93523">
              <w:rPr>
                <w:rFonts w:cs="Arial"/>
                <w:sz w:val="22"/>
                <w:szCs w:val="22"/>
              </w:rPr>
              <w:t>Breast Screening</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8EA67D" w14:textId="77777777" w:rsidR="00354E4E" w:rsidRPr="00E93523" w:rsidRDefault="00354E4E">
            <w:pPr>
              <w:jc w:val="right"/>
              <w:rPr>
                <w:rFonts w:cs="Arial"/>
                <w:sz w:val="22"/>
                <w:szCs w:val="22"/>
              </w:rPr>
            </w:pPr>
            <w:r w:rsidRPr="00E93523">
              <w:rPr>
                <w:rFonts w:cs="Arial"/>
                <w:sz w:val="22"/>
                <w:szCs w:val="22"/>
              </w:rPr>
              <w:t>202,867</w:t>
            </w:r>
          </w:p>
        </w:tc>
      </w:tr>
      <w:tr w:rsidR="00E93523" w:rsidRPr="00E93523" w14:paraId="5D3C91E5"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CBF07A" w14:textId="77777777" w:rsidR="00354E4E" w:rsidRPr="00E93523" w:rsidRDefault="00354E4E">
            <w:pPr>
              <w:rPr>
                <w:rFonts w:cs="Arial"/>
                <w:sz w:val="22"/>
                <w:szCs w:val="22"/>
              </w:rPr>
            </w:pPr>
            <w:r w:rsidRPr="00E93523">
              <w:rPr>
                <w:rFonts w:cs="Arial"/>
                <w:sz w:val="22"/>
                <w:szCs w:val="22"/>
              </w:rPr>
              <w:t>Cancer Services</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D5481F" w14:textId="77777777" w:rsidR="00354E4E" w:rsidRPr="00E93523" w:rsidRDefault="00354E4E">
            <w:pPr>
              <w:jc w:val="right"/>
              <w:rPr>
                <w:rFonts w:cs="Arial"/>
                <w:sz w:val="22"/>
                <w:szCs w:val="22"/>
              </w:rPr>
            </w:pPr>
            <w:r w:rsidRPr="00E93523">
              <w:rPr>
                <w:rFonts w:cs="Arial"/>
                <w:sz w:val="22"/>
                <w:szCs w:val="22"/>
              </w:rPr>
              <w:t>145,600</w:t>
            </w:r>
          </w:p>
        </w:tc>
      </w:tr>
      <w:tr w:rsidR="00E93523" w:rsidRPr="00E93523" w14:paraId="57FA25E0"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B5E6B7" w14:textId="77777777" w:rsidR="00354E4E" w:rsidRPr="00E93523" w:rsidRDefault="00354E4E">
            <w:pPr>
              <w:rPr>
                <w:rFonts w:cs="Arial"/>
                <w:sz w:val="22"/>
                <w:szCs w:val="22"/>
              </w:rPr>
            </w:pPr>
            <w:r w:rsidRPr="00E93523">
              <w:rPr>
                <w:rFonts w:cs="Arial"/>
                <w:sz w:val="22"/>
                <w:szCs w:val="22"/>
              </w:rPr>
              <w:t>Cardiology</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60E33C" w14:textId="77777777" w:rsidR="00354E4E" w:rsidRPr="00E93523" w:rsidRDefault="00354E4E">
            <w:pPr>
              <w:jc w:val="right"/>
              <w:rPr>
                <w:rFonts w:cs="Arial"/>
                <w:sz w:val="22"/>
                <w:szCs w:val="22"/>
              </w:rPr>
            </w:pPr>
            <w:r w:rsidRPr="00E93523">
              <w:rPr>
                <w:rFonts w:cs="Arial"/>
                <w:sz w:val="22"/>
                <w:szCs w:val="22"/>
              </w:rPr>
              <w:t>75,249</w:t>
            </w:r>
          </w:p>
        </w:tc>
      </w:tr>
      <w:tr w:rsidR="00E93523" w:rsidRPr="00E93523" w14:paraId="0DAEAE7B"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28BDB3E" w14:textId="77777777" w:rsidR="00354E4E" w:rsidRPr="00E93523" w:rsidRDefault="00354E4E">
            <w:pPr>
              <w:rPr>
                <w:rFonts w:cs="Arial"/>
                <w:sz w:val="22"/>
                <w:szCs w:val="22"/>
              </w:rPr>
            </w:pPr>
            <w:r w:rsidRPr="00E93523">
              <w:rPr>
                <w:rFonts w:cs="Arial"/>
                <w:sz w:val="22"/>
                <w:szCs w:val="22"/>
              </w:rPr>
              <w:t>Care of the Elderly</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669D56" w14:textId="77777777" w:rsidR="00354E4E" w:rsidRPr="00E93523" w:rsidRDefault="00354E4E">
            <w:pPr>
              <w:jc w:val="right"/>
              <w:rPr>
                <w:rFonts w:cs="Arial"/>
                <w:sz w:val="22"/>
                <w:szCs w:val="22"/>
              </w:rPr>
            </w:pPr>
            <w:r w:rsidRPr="00E93523">
              <w:rPr>
                <w:rFonts w:cs="Arial"/>
                <w:sz w:val="22"/>
                <w:szCs w:val="22"/>
              </w:rPr>
              <w:t>398,751</w:t>
            </w:r>
          </w:p>
        </w:tc>
      </w:tr>
      <w:tr w:rsidR="00E93523" w:rsidRPr="00E93523" w14:paraId="55BFD224"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686E0B" w14:textId="77777777" w:rsidR="00354E4E" w:rsidRPr="00E93523" w:rsidRDefault="00354E4E">
            <w:pPr>
              <w:rPr>
                <w:rFonts w:cs="Arial"/>
                <w:sz w:val="22"/>
                <w:szCs w:val="22"/>
              </w:rPr>
            </w:pPr>
            <w:r w:rsidRPr="00E93523">
              <w:rPr>
                <w:rFonts w:cs="Arial"/>
                <w:sz w:val="22"/>
                <w:szCs w:val="22"/>
              </w:rPr>
              <w:t>Clinical Haematology</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5248CE" w14:textId="77777777" w:rsidR="00354E4E" w:rsidRPr="00E93523" w:rsidRDefault="00354E4E">
            <w:pPr>
              <w:jc w:val="right"/>
              <w:rPr>
                <w:rFonts w:cs="Arial"/>
                <w:sz w:val="22"/>
                <w:szCs w:val="22"/>
              </w:rPr>
            </w:pPr>
            <w:r w:rsidRPr="00E93523">
              <w:rPr>
                <w:rFonts w:cs="Arial"/>
                <w:sz w:val="22"/>
                <w:szCs w:val="22"/>
              </w:rPr>
              <w:t>241,877</w:t>
            </w:r>
          </w:p>
        </w:tc>
      </w:tr>
      <w:tr w:rsidR="00E93523" w:rsidRPr="00E93523" w14:paraId="546D0DEC"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ED831C" w14:textId="77777777" w:rsidR="00354E4E" w:rsidRPr="00E93523" w:rsidRDefault="00354E4E">
            <w:pPr>
              <w:rPr>
                <w:rFonts w:cs="Arial"/>
                <w:sz w:val="22"/>
                <w:szCs w:val="22"/>
              </w:rPr>
            </w:pPr>
            <w:r w:rsidRPr="00E93523">
              <w:rPr>
                <w:rFonts w:cs="Arial"/>
                <w:sz w:val="22"/>
                <w:szCs w:val="22"/>
              </w:rPr>
              <w:t>Colorectal</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CBAB07" w14:textId="77777777" w:rsidR="00354E4E" w:rsidRPr="00E93523" w:rsidRDefault="00354E4E">
            <w:pPr>
              <w:jc w:val="right"/>
              <w:rPr>
                <w:rFonts w:cs="Arial"/>
                <w:sz w:val="22"/>
                <w:szCs w:val="22"/>
              </w:rPr>
            </w:pPr>
            <w:r w:rsidRPr="00E93523">
              <w:rPr>
                <w:rFonts w:cs="Arial"/>
                <w:sz w:val="22"/>
                <w:szCs w:val="22"/>
              </w:rPr>
              <w:t>14,447</w:t>
            </w:r>
          </w:p>
        </w:tc>
      </w:tr>
      <w:tr w:rsidR="00E93523" w:rsidRPr="00E93523" w14:paraId="28449DB5"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BC0387" w14:textId="77777777" w:rsidR="00354E4E" w:rsidRPr="00E93523" w:rsidRDefault="00354E4E">
            <w:pPr>
              <w:rPr>
                <w:rFonts w:cs="Arial"/>
                <w:sz w:val="22"/>
                <w:szCs w:val="22"/>
              </w:rPr>
            </w:pPr>
            <w:r w:rsidRPr="00E93523">
              <w:rPr>
                <w:rFonts w:cs="Arial"/>
                <w:sz w:val="22"/>
                <w:szCs w:val="22"/>
              </w:rPr>
              <w:t>Complex Medicine /Junior Medics</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E0485B" w14:textId="77777777" w:rsidR="00354E4E" w:rsidRPr="00E93523" w:rsidRDefault="00354E4E">
            <w:pPr>
              <w:jc w:val="right"/>
              <w:rPr>
                <w:rFonts w:cs="Arial"/>
                <w:sz w:val="22"/>
                <w:szCs w:val="22"/>
              </w:rPr>
            </w:pPr>
            <w:r w:rsidRPr="00E93523">
              <w:rPr>
                <w:rFonts w:cs="Arial"/>
                <w:sz w:val="22"/>
                <w:szCs w:val="22"/>
              </w:rPr>
              <w:t>418,635</w:t>
            </w:r>
          </w:p>
        </w:tc>
      </w:tr>
      <w:tr w:rsidR="00E93523" w:rsidRPr="00E93523" w14:paraId="354C10B4"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62E9A4" w14:textId="77777777" w:rsidR="00354E4E" w:rsidRPr="00E93523" w:rsidRDefault="00354E4E">
            <w:pPr>
              <w:rPr>
                <w:rFonts w:cs="Arial"/>
                <w:sz w:val="22"/>
                <w:szCs w:val="22"/>
              </w:rPr>
            </w:pPr>
            <w:r w:rsidRPr="00E93523">
              <w:rPr>
                <w:rFonts w:cs="Arial"/>
                <w:sz w:val="22"/>
                <w:szCs w:val="22"/>
              </w:rPr>
              <w:t>Dermatology</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AA1DF5" w14:textId="77777777" w:rsidR="00354E4E" w:rsidRPr="00E93523" w:rsidRDefault="00354E4E">
            <w:pPr>
              <w:jc w:val="right"/>
              <w:rPr>
                <w:rFonts w:cs="Arial"/>
                <w:sz w:val="22"/>
                <w:szCs w:val="22"/>
              </w:rPr>
            </w:pPr>
            <w:r w:rsidRPr="00E93523">
              <w:rPr>
                <w:rFonts w:cs="Arial"/>
                <w:sz w:val="22"/>
                <w:szCs w:val="22"/>
              </w:rPr>
              <w:t>112,415</w:t>
            </w:r>
          </w:p>
        </w:tc>
      </w:tr>
      <w:tr w:rsidR="00E93523" w:rsidRPr="00E93523" w14:paraId="2F844415"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2994EB" w14:textId="77777777" w:rsidR="00354E4E" w:rsidRPr="00E93523" w:rsidRDefault="00354E4E">
            <w:pPr>
              <w:rPr>
                <w:rFonts w:cs="Arial"/>
                <w:sz w:val="22"/>
                <w:szCs w:val="22"/>
              </w:rPr>
            </w:pPr>
            <w:r w:rsidRPr="00E93523">
              <w:rPr>
                <w:rFonts w:cs="Arial"/>
                <w:sz w:val="22"/>
                <w:szCs w:val="22"/>
              </w:rPr>
              <w:t>Diabetes</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42D8CE" w14:textId="77777777" w:rsidR="00354E4E" w:rsidRPr="00E93523" w:rsidRDefault="00354E4E">
            <w:pPr>
              <w:jc w:val="right"/>
              <w:rPr>
                <w:rFonts w:cs="Arial"/>
                <w:sz w:val="22"/>
                <w:szCs w:val="22"/>
              </w:rPr>
            </w:pPr>
            <w:r w:rsidRPr="00E93523">
              <w:rPr>
                <w:rFonts w:cs="Arial"/>
                <w:sz w:val="22"/>
                <w:szCs w:val="22"/>
              </w:rPr>
              <w:t>193,706</w:t>
            </w:r>
          </w:p>
        </w:tc>
      </w:tr>
      <w:tr w:rsidR="00E93523" w:rsidRPr="00E93523" w14:paraId="1A957B80"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34AD07" w14:textId="77777777" w:rsidR="00354E4E" w:rsidRPr="00E93523" w:rsidRDefault="00354E4E">
            <w:pPr>
              <w:rPr>
                <w:rFonts w:cs="Arial"/>
                <w:sz w:val="22"/>
                <w:szCs w:val="22"/>
              </w:rPr>
            </w:pPr>
            <w:r w:rsidRPr="00E93523">
              <w:rPr>
                <w:rFonts w:cs="Arial"/>
                <w:sz w:val="22"/>
                <w:szCs w:val="22"/>
              </w:rPr>
              <w:t>Emergency Medicine</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DE9F62" w14:textId="77777777" w:rsidR="00354E4E" w:rsidRPr="00E93523" w:rsidRDefault="00354E4E">
            <w:pPr>
              <w:jc w:val="right"/>
              <w:rPr>
                <w:rFonts w:cs="Arial"/>
                <w:sz w:val="22"/>
                <w:szCs w:val="22"/>
              </w:rPr>
            </w:pPr>
            <w:r w:rsidRPr="00E93523">
              <w:rPr>
                <w:rFonts w:cs="Arial"/>
                <w:sz w:val="22"/>
                <w:szCs w:val="22"/>
              </w:rPr>
              <w:t>36,143</w:t>
            </w:r>
          </w:p>
        </w:tc>
      </w:tr>
      <w:tr w:rsidR="00E93523" w:rsidRPr="00E93523" w14:paraId="063D9632"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AF99F7" w14:textId="77777777" w:rsidR="00354E4E" w:rsidRPr="00E93523" w:rsidRDefault="00354E4E">
            <w:pPr>
              <w:rPr>
                <w:rFonts w:cs="Arial"/>
                <w:sz w:val="22"/>
                <w:szCs w:val="22"/>
              </w:rPr>
            </w:pPr>
            <w:r w:rsidRPr="00E93523">
              <w:rPr>
                <w:rFonts w:cs="Arial"/>
                <w:sz w:val="22"/>
                <w:szCs w:val="22"/>
              </w:rPr>
              <w:lastRenderedPageBreak/>
              <w:t>Endoscopy</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B288F9" w14:textId="77777777" w:rsidR="00354E4E" w:rsidRPr="00E93523" w:rsidRDefault="00354E4E">
            <w:pPr>
              <w:jc w:val="right"/>
              <w:rPr>
                <w:rFonts w:cs="Arial"/>
                <w:sz w:val="22"/>
                <w:szCs w:val="22"/>
              </w:rPr>
            </w:pPr>
            <w:r w:rsidRPr="00E93523">
              <w:rPr>
                <w:rFonts w:cs="Arial"/>
                <w:sz w:val="22"/>
                <w:szCs w:val="22"/>
              </w:rPr>
              <w:t>14,863</w:t>
            </w:r>
          </w:p>
        </w:tc>
      </w:tr>
      <w:tr w:rsidR="00E93523" w:rsidRPr="00E93523" w14:paraId="5FD0C1A0"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B7B88F" w14:textId="77777777" w:rsidR="00354E4E" w:rsidRPr="00E93523" w:rsidRDefault="00354E4E">
            <w:pPr>
              <w:rPr>
                <w:rFonts w:cs="Arial"/>
                <w:sz w:val="22"/>
                <w:szCs w:val="22"/>
              </w:rPr>
            </w:pPr>
            <w:r w:rsidRPr="00E93523">
              <w:rPr>
                <w:rFonts w:cs="Arial"/>
                <w:sz w:val="22"/>
                <w:szCs w:val="22"/>
              </w:rPr>
              <w:t>ENT &amp; Audiology</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3008DC" w14:textId="77777777" w:rsidR="00354E4E" w:rsidRPr="00E93523" w:rsidRDefault="00354E4E">
            <w:pPr>
              <w:jc w:val="right"/>
              <w:rPr>
                <w:rFonts w:cs="Arial"/>
                <w:sz w:val="22"/>
                <w:szCs w:val="22"/>
              </w:rPr>
            </w:pPr>
            <w:r w:rsidRPr="00E93523">
              <w:rPr>
                <w:rFonts w:cs="Arial"/>
                <w:sz w:val="22"/>
                <w:szCs w:val="22"/>
              </w:rPr>
              <w:t>28,663</w:t>
            </w:r>
          </w:p>
        </w:tc>
      </w:tr>
      <w:tr w:rsidR="00E93523" w:rsidRPr="00E93523" w14:paraId="606719B3"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A111EE" w14:textId="77777777" w:rsidR="00354E4E" w:rsidRPr="00E93523" w:rsidRDefault="00354E4E">
            <w:pPr>
              <w:rPr>
                <w:rFonts w:cs="Arial"/>
                <w:sz w:val="22"/>
                <w:szCs w:val="22"/>
              </w:rPr>
            </w:pPr>
            <w:r w:rsidRPr="00E93523">
              <w:rPr>
                <w:rFonts w:cs="Arial"/>
                <w:sz w:val="22"/>
                <w:szCs w:val="22"/>
              </w:rPr>
              <w:t>Gastroenterology</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39CC80" w14:textId="77777777" w:rsidR="00354E4E" w:rsidRPr="00E93523" w:rsidRDefault="00354E4E">
            <w:pPr>
              <w:jc w:val="right"/>
              <w:rPr>
                <w:rFonts w:cs="Arial"/>
                <w:sz w:val="22"/>
                <w:szCs w:val="22"/>
              </w:rPr>
            </w:pPr>
            <w:r w:rsidRPr="00E93523">
              <w:rPr>
                <w:rFonts w:cs="Arial"/>
                <w:sz w:val="22"/>
                <w:szCs w:val="22"/>
              </w:rPr>
              <w:t>10,821</w:t>
            </w:r>
          </w:p>
        </w:tc>
      </w:tr>
      <w:tr w:rsidR="00E93523" w:rsidRPr="00E93523" w14:paraId="7FF56C94"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51C1A4" w14:textId="77777777" w:rsidR="00354E4E" w:rsidRPr="00E93523" w:rsidRDefault="00354E4E">
            <w:pPr>
              <w:rPr>
                <w:rFonts w:cs="Arial"/>
                <w:sz w:val="22"/>
                <w:szCs w:val="22"/>
              </w:rPr>
            </w:pPr>
            <w:r w:rsidRPr="00E93523">
              <w:rPr>
                <w:rFonts w:cs="Arial"/>
                <w:sz w:val="22"/>
                <w:szCs w:val="22"/>
              </w:rPr>
              <w:t>Imaging</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7E93B5" w14:textId="77777777" w:rsidR="00354E4E" w:rsidRPr="00E93523" w:rsidRDefault="00354E4E">
            <w:pPr>
              <w:jc w:val="right"/>
              <w:rPr>
                <w:rFonts w:cs="Arial"/>
                <w:sz w:val="22"/>
                <w:szCs w:val="22"/>
              </w:rPr>
            </w:pPr>
            <w:r w:rsidRPr="00E93523">
              <w:rPr>
                <w:rFonts w:cs="Arial"/>
                <w:sz w:val="22"/>
                <w:szCs w:val="22"/>
              </w:rPr>
              <w:t>26,586</w:t>
            </w:r>
          </w:p>
        </w:tc>
      </w:tr>
      <w:tr w:rsidR="00E93523" w:rsidRPr="00E93523" w14:paraId="566EBEC0"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536434" w14:textId="77777777" w:rsidR="00354E4E" w:rsidRPr="00E93523" w:rsidRDefault="00354E4E">
            <w:pPr>
              <w:rPr>
                <w:rFonts w:cs="Arial"/>
                <w:sz w:val="22"/>
                <w:szCs w:val="22"/>
              </w:rPr>
            </w:pPr>
            <w:r w:rsidRPr="00E93523">
              <w:rPr>
                <w:rFonts w:cs="Arial"/>
                <w:sz w:val="22"/>
                <w:szCs w:val="22"/>
              </w:rPr>
              <w:t>Maternity</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37CADF" w14:textId="77777777" w:rsidR="00354E4E" w:rsidRPr="00E93523" w:rsidRDefault="00354E4E">
            <w:pPr>
              <w:jc w:val="right"/>
              <w:rPr>
                <w:rFonts w:cs="Arial"/>
                <w:sz w:val="22"/>
                <w:szCs w:val="22"/>
              </w:rPr>
            </w:pPr>
            <w:r w:rsidRPr="00E93523">
              <w:rPr>
                <w:rFonts w:cs="Arial"/>
                <w:sz w:val="22"/>
                <w:szCs w:val="22"/>
              </w:rPr>
              <w:t>89,087</w:t>
            </w:r>
          </w:p>
        </w:tc>
      </w:tr>
      <w:tr w:rsidR="00E93523" w:rsidRPr="00E93523" w14:paraId="2F039279"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98C1C2" w14:textId="77777777" w:rsidR="00354E4E" w:rsidRPr="00E93523" w:rsidRDefault="00354E4E">
            <w:pPr>
              <w:rPr>
                <w:rFonts w:cs="Arial"/>
                <w:sz w:val="22"/>
                <w:szCs w:val="22"/>
              </w:rPr>
            </w:pPr>
            <w:r w:rsidRPr="00E93523">
              <w:rPr>
                <w:rFonts w:cs="Arial"/>
                <w:sz w:val="22"/>
                <w:szCs w:val="22"/>
              </w:rPr>
              <w:t>Medicine B Central</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4E32E7" w14:textId="77777777" w:rsidR="00354E4E" w:rsidRPr="00E93523" w:rsidRDefault="00354E4E">
            <w:pPr>
              <w:jc w:val="right"/>
              <w:rPr>
                <w:rFonts w:cs="Arial"/>
                <w:sz w:val="22"/>
                <w:szCs w:val="22"/>
              </w:rPr>
            </w:pPr>
            <w:r w:rsidRPr="00E93523">
              <w:rPr>
                <w:rFonts w:cs="Arial"/>
                <w:sz w:val="22"/>
                <w:szCs w:val="22"/>
              </w:rPr>
              <w:t>2,152</w:t>
            </w:r>
          </w:p>
        </w:tc>
      </w:tr>
      <w:tr w:rsidR="00E93523" w:rsidRPr="00E93523" w14:paraId="61B50B06"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716FB88" w14:textId="77777777" w:rsidR="00354E4E" w:rsidRPr="00E93523" w:rsidRDefault="00354E4E">
            <w:pPr>
              <w:rPr>
                <w:rFonts w:cs="Arial"/>
                <w:sz w:val="22"/>
                <w:szCs w:val="22"/>
              </w:rPr>
            </w:pPr>
            <w:r w:rsidRPr="00E93523">
              <w:rPr>
                <w:rFonts w:cs="Arial"/>
                <w:sz w:val="22"/>
                <w:szCs w:val="22"/>
              </w:rPr>
              <w:t>NICU</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BC6681" w14:textId="77777777" w:rsidR="00354E4E" w:rsidRPr="00E93523" w:rsidRDefault="00354E4E">
            <w:pPr>
              <w:jc w:val="right"/>
              <w:rPr>
                <w:rFonts w:cs="Arial"/>
                <w:sz w:val="22"/>
                <w:szCs w:val="22"/>
              </w:rPr>
            </w:pPr>
            <w:r w:rsidRPr="00E93523">
              <w:rPr>
                <w:rFonts w:cs="Arial"/>
                <w:sz w:val="22"/>
                <w:szCs w:val="22"/>
              </w:rPr>
              <w:t>1,049</w:t>
            </w:r>
          </w:p>
        </w:tc>
      </w:tr>
      <w:tr w:rsidR="00E93523" w:rsidRPr="00E93523" w14:paraId="43DC54D5"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74CCCD" w14:textId="77777777" w:rsidR="00354E4E" w:rsidRPr="00E93523" w:rsidRDefault="00354E4E">
            <w:pPr>
              <w:rPr>
                <w:rFonts w:cs="Arial"/>
                <w:sz w:val="22"/>
                <w:szCs w:val="22"/>
              </w:rPr>
            </w:pPr>
            <w:r w:rsidRPr="00E93523">
              <w:rPr>
                <w:rFonts w:cs="Arial"/>
                <w:sz w:val="22"/>
                <w:szCs w:val="22"/>
              </w:rPr>
              <w:t>Paediatrics</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E1DCB2" w14:textId="77777777" w:rsidR="00354E4E" w:rsidRPr="00E93523" w:rsidRDefault="00354E4E">
            <w:pPr>
              <w:jc w:val="right"/>
              <w:rPr>
                <w:rFonts w:cs="Arial"/>
                <w:sz w:val="22"/>
                <w:szCs w:val="22"/>
              </w:rPr>
            </w:pPr>
            <w:r w:rsidRPr="00E93523">
              <w:rPr>
                <w:rFonts w:cs="Arial"/>
                <w:sz w:val="22"/>
                <w:szCs w:val="22"/>
              </w:rPr>
              <w:t>116,495</w:t>
            </w:r>
          </w:p>
        </w:tc>
      </w:tr>
      <w:tr w:rsidR="00E93523" w:rsidRPr="00E93523" w14:paraId="35372FE6"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AF43BF" w14:textId="77777777" w:rsidR="00354E4E" w:rsidRPr="00E93523" w:rsidRDefault="00354E4E">
            <w:pPr>
              <w:rPr>
                <w:rFonts w:cs="Arial"/>
                <w:sz w:val="22"/>
                <w:szCs w:val="22"/>
              </w:rPr>
            </w:pPr>
            <w:r w:rsidRPr="00E93523">
              <w:rPr>
                <w:rFonts w:cs="Arial"/>
                <w:sz w:val="22"/>
                <w:szCs w:val="22"/>
              </w:rPr>
              <w:t>Pathology</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C6E475" w14:textId="77777777" w:rsidR="00354E4E" w:rsidRPr="00E93523" w:rsidRDefault="00354E4E">
            <w:pPr>
              <w:jc w:val="right"/>
              <w:rPr>
                <w:rFonts w:cs="Arial"/>
                <w:sz w:val="22"/>
                <w:szCs w:val="22"/>
              </w:rPr>
            </w:pPr>
            <w:r w:rsidRPr="00E93523">
              <w:rPr>
                <w:rFonts w:cs="Arial"/>
                <w:sz w:val="22"/>
                <w:szCs w:val="22"/>
              </w:rPr>
              <w:t>138,560</w:t>
            </w:r>
          </w:p>
        </w:tc>
      </w:tr>
      <w:tr w:rsidR="00E93523" w:rsidRPr="00E93523" w14:paraId="519B19E1"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356AC4" w14:textId="77777777" w:rsidR="00354E4E" w:rsidRPr="00E93523" w:rsidRDefault="00354E4E">
            <w:pPr>
              <w:rPr>
                <w:rFonts w:cs="Arial"/>
                <w:sz w:val="22"/>
                <w:szCs w:val="22"/>
              </w:rPr>
            </w:pPr>
            <w:r w:rsidRPr="00E93523">
              <w:rPr>
                <w:rFonts w:cs="Arial"/>
                <w:sz w:val="22"/>
                <w:szCs w:val="22"/>
              </w:rPr>
              <w:t>Pharmacy</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4D9D60" w14:textId="77777777" w:rsidR="00354E4E" w:rsidRPr="00E93523" w:rsidRDefault="00354E4E">
            <w:pPr>
              <w:jc w:val="right"/>
              <w:rPr>
                <w:rFonts w:cs="Arial"/>
                <w:sz w:val="22"/>
                <w:szCs w:val="22"/>
              </w:rPr>
            </w:pPr>
            <w:r w:rsidRPr="00E93523">
              <w:rPr>
                <w:rFonts w:cs="Arial"/>
                <w:sz w:val="22"/>
                <w:szCs w:val="22"/>
              </w:rPr>
              <w:t>55,351</w:t>
            </w:r>
          </w:p>
        </w:tc>
      </w:tr>
      <w:tr w:rsidR="00E93523" w:rsidRPr="00E93523" w14:paraId="3D1E498E"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3CBACF" w14:textId="77777777" w:rsidR="00354E4E" w:rsidRPr="00E93523" w:rsidRDefault="00354E4E">
            <w:pPr>
              <w:rPr>
                <w:rFonts w:cs="Arial"/>
                <w:sz w:val="22"/>
                <w:szCs w:val="22"/>
              </w:rPr>
            </w:pPr>
            <w:r w:rsidRPr="00E93523">
              <w:rPr>
                <w:rFonts w:cs="Arial"/>
                <w:sz w:val="22"/>
                <w:szCs w:val="22"/>
              </w:rPr>
              <w:t>Plastics</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D76A86" w14:textId="77777777" w:rsidR="00354E4E" w:rsidRPr="00E93523" w:rsidRDefault="00354E4E">
            <w:pPr>
              <w:jc w:val="right"/>
              <w:rPr>
                <w:rFonts w:cs="Arial"/>
                <w:sz w:val="22"/>
                <w:szCs w:val="22"/>
              </w:rPr>
            </w:pPr>
            <w:r w:rsidRPr="00E93523">
              <w:rPr>
                <w:rFonts w:cs="Arial"/>
                <w:sz w:val="22"/>
                <w:szCs w:val="22"/>
              </w:rPr>
              <w:t>17,633</w:t>
            </w:r>
          </w:p>
        </w:tc>
      </w:tr>
      <w:tr w:rsidR="00E93523" w:rsidRPr="00E93523" w14:paraId="16496CC3"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F8B33D" w14:textId="77777777" w:rsidR="00354E4E" w:rsidRPr="00E93523" w:rsidRDefault="00354E4E">
            <w:pPr>
              <w:rPr>
                <w:rFonts w:cs="Arial"/>
                <w:sz w:val="22"/>
                <w:szCs w:val="22"/>
              </w:rPr>
            </w:pPr>
            <w:r w:rsidRPr="00E93523">
              <w:rPr>
                <w:rFonts w:cs="Arial"/>
                <w:sz w:val="22"/>
                <w:szCs w:val="22"/>
              </w:rPr>
              <w:t>Respiratory</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00FF27" w14:textId="77777777" w:rsidR="00354E4E" w:rsidRPr="00E93523" w:rsidRDefault="00354E4E">
            <w:pPr>
              <w:jc w:val="right"/>
              <w:rPr>
                <w:rFonts w:cs="Arial"/>
                <w:sz w:val="22"/>
                <w:szCs w:val="22"/>
              </w:rPr>
            </w:pPr>
            <w:r w:rsidRPr="00E93523">
              <w:rPr>
                <w:rFonts w:cs="Arial"/>
                <w:sz w:val="22"/>
                <w:szCs w:val="22"/>
              </w:rPr>
              <w:t>206,480</w:t>
            </w:r>
          </w:p>
        </w:tc>
      </w:tr>
      <w:tr w:rsidR="00E93523" w:rsidRPr="00E93523" w14:paraId="4E2AC4EA"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DE3668" w14:textId="77777777" w:rsidR="00354E4E" w:rsidRPr="00E93523" w:rsidRDefault="00354E4E">
            <w:pPr>
              <w:rPr>
                <w:rFonts w:cs="Arial"/>
                <w:sz w:val="22"/>
                <w:szCs w:val="22"/>
              </w:rPr>
            </w:pPr>
            <w:r w:rsidRPr="00E93523">
              <w:rPr>
                <w:rFonts w:cs="Arial"/>
                <w:sz w:val="22"/>
                <w:szCs w:val="22"/>
              </w:rPr>
              <w:t>Rheumatology</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D9E4C8" w14:textId="77777777" w:rsidR="00354E4E" w:rsidRPr="00E93523" w:rsidRDefault="00354E4E">
            <w:pPr>
              <w:jc w:val="right"/>
              <w:rPr>
                <w:rFonts w:cs="Arial"/>
                <w:sz w:val="22"/>
                <w:szCs w:val="22"/>
              </w:rPr>
            </w:pPr>
            <w:r w:rsidRPr="00E93523">
              <w:rPr>
                <w:rFonts w:cs="Arial"/>
                <w:sz w:val="22"/>
                <w:szCs w:val="22"/>
              </w:rPr>
              <w:t>130,230</w:t>
            </w:r>
          </w:p>
        </w:tc>
      </w:tr>
      <w:tr w:rsidR="00E93523" w:rsidRPr="00E93523" w14:paraId="0710504C"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D13360" w14:textId="77777777" w:rsidR="00354E4E" w:rsidRPr="00E93523" w:rsidRDefault="00354E4E">
            <w:pPr>
              <w:rPr>
                <w:rFonts w:cs="Arial"/>
                <w:sz w:val="22"/>
                <w:szCs w:val="22"/>
              </w:rPr>
            </w:pPr>
            <w:r w:rsidRPr="00E93523">
              <w:rPr>
                <w:rFonts w:cs="Arial"/>
                <w:sz w:val="22"/>
                <w:szCs w:val="22"/>
              </w:rPr>
              <w:t>T&amp;O</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ACD911" w14:textId="77777777" w:rsidR="00354E4E" w:rsidRPr="00E93523" w:rsidRDefault="00354E4E">
            <w:pPr>
              <w:jc w:val="right"/>
              <w:rPr>
                <w:rFonts w:cs="Arial"/>
                <w:sz w:val="22"/>
                <w:szCs w:val="22"/>
              </w:rPr>
            </w:pPr>
            <w:r w:rsidRPr="00E93523">
              <w:rPr>
                <w:rFonts w:cs="Arial"/>
                <w:sz w:val="22"/>
                <w:szCs w:val="22"/>
              </w:rPr>
              <w:t>38,736</w:t>
            </w:r>
          </w:p>
        </w:tc>
      </w:tr>
      <w:tr w:rsidR="00E93523" w:rsidRPr="00E93523" w14:paraId="248E7C44"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E53566" w14:textId="77777777" w:rsidR="00354E4E" w:rsidRPr="00E93523" w:rsidRDefault="00354E4E">
            <w:pPr>
              <w:rPr>
                <w:rFonts w:cs="Arial"/>
                <w:sz w:val="22"/>
                <w:szCs w:val="22"/>
              </w:rPr>
            </w:pPr>
            <w:r w:rsidRPr="00E93523">
              <w:rPr>
                <w:rFonts w:cs="Arial"/>
                <w:sz w:val="22"/>
                <w:szCs w:val="22"/>
              </w:rPr>
              <w:t>Theatres</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3E4FF6" w14:textId="77777777" w:rsidR="00354E4E" w:rsidRPr="00E93523" w:rsidRDefault="00354E4E">
            <w:pPr>
              <w:jc w:val="right"/>
              <w:rPr>
                <w:rFonts w:cs="Arial"/>
                <w:sz w:val="22"/>
                <w:szCs w:val="22"/>
              </w:rPr>
            </w:pPr>
            <w:r w:rsidRPr="00E93523">
              <w:rPr>
                <w:rFonts w:cs="Arial"/>
                <w:sz w:val="22"/>
                <w:szCs w:val="22"/>
              </w:rPr>
              <w:t>83,565</w:t>
            </w:r>
          </w:p>
        </w:tc>
      </w:tr>
      <w:tr w:rsidR="00E93523" w:rsidRPr="00E93523" w14:paraId="70753780"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4205C3" w14:textId="77777777" w:rsidR="00354E4E" w:rsidRPr="00E93523" w:rsidRDefault="00354E4E">
            <w:pPr>
              <w:rPr>
                <w:rFonts w:cs="Arial"/>
                <w:sz w:val="22"/>
                <w:szCs w:val="22"/>
              </w:rPr>
            </w:pPr>
            <w:r w:rsidRPr="00E93523">
              <w:rPr>
                <w:rFonts w:cs="Arial"/>
                <w:sz w:val="22"/>
                <w:szCs w:val="22"/>
              </w:rPr>
              <w:t>Therapies</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E3C123" w14:textId="77777777" w:rsidR="00354E4E" w:rsidRPr="00E93523" w:rsidRDefault="00354E4E">
            <w:pPr>
              <w:jc w:val="right"/>
              <w:rPr>
                <w:rFonts w:cs="Arial"/>
                <w:sz w:val="22"/>
                <w:szCs w:val="22"/>
              </w:rPr>
            </w:pPr>
            <w:r w:rsidRPr="00E93523">
              <w:rPr>
                <w:rFonts w:cs="Arial"/>
                <w:sz w:val="22"/>
                <w:szCs w:val="22"/>
              </w:rPr>
              <w:t>51,981</w:t>
            </w:r>
          </w:p>
        </w:tc>
      </w:tr>
      <w:tr w:rsidR="00E93523" w:rsidRPr="00E93523" w14:paraId="3C185CA5"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DF16E5" w14:textId="77777777" w:rsidR="00354E4E" w:rsidRPr="00E93523" w:rsidRDefault="00354E4E">
            <w:pPr>
              <w:rPr>
                <w:rFonts w:cs="Arial"/>
                <w:sz w:val="22"/>
                <w:szCs w:val="22"/>
              </w:rPr>
            </w:pPr>
            <w:r w:rsidRPr="00E93523">
              <w:rPr>
                <w:rFonts w:cs="Arial"/>
                <w:sz w:val="22"/>
                <w:szCs w:val="22"/>
              </w:rPr>
              <w:t>Upper GI</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7E3087" w14:textId="77777777" w:rsidR="00354E4E" w:rsidRPr="00E93523" w:rsidRDefault="00354E4E">
            <w:pPr>
              <w:jc w:val="right"/>
              <w:rPr>
                <w:rFonts w:cs="Arial"/>
                <w:sz w:val="22"/>
                <w:szCs w:val="22"/>
              </w:rPr>
            </w:pPr>
            <w:r w:rsidRPr="00E93523">
              <w:rPr>
                <w:rFonts w:cs="Arial"/>
                <w:sz w:val="22"/>
                <w:szCs w:val="22"/>
              </w:rPr>
              <w:t>65,607</w:t>
            </w:r>
          </w:p>
        </w:tc>
      </w:tr>
      <w:tr w:rsidR="00E93523" w:rsidRPr="00E93523" w14:paraId="5DAA2721"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A7093A" w14:textId="77777777" w:rsidR="00354E4E" w:rsidRPr="00E93523" w:rsidRDefault="00354E4E">
            <w:pPr>
              <w:rPr>
                <w:rFonts w:cs="Arial"/>
                <w:sz w:val="22"/>
                <w:szCs w:val="22"/>
              </w:rPr>
            </w:pPr>
            <w:r w:rsidRPr="00E93523">
              <w:rPr>
                <w:rFonts w:cs="Arial"/>
                <w:sz w:val="22"/>
                <w:szCs w:val="22"/>
              </w:rPr>
              <w:t>Urology</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199D08" w14:textId="77777777" w:rsidR="00354E4E" w:rsidRPr="00E93523" w:rsidRDefault="00354E4E">
            <w:pPr>
              <w:jc w:val="right"/>
              <w:rPr>
                <w:rFonts w:cs="Arial"/>
                <w:sz w:val="22"/>
                <w:szCs w:val="22"/>
              </w:rPr>
            </w:pPr>
            <w:r w:rsidRPr="00E93523">
              <w:rPr>
                <w:rFonts w:cs="Arial"/>
                <w:sz w:val="22"/>
                <w:szCs w:val="22"/>
              </w:rPr>
              <w:t>18,646</w:t>
            </w:r>
          </w:p>
        </w:tc>
      </w:tr>
      <w:tr w:rsidR="00E93523" w:rsidRPr="00E93523" w14:paraId="69128F5F"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ABF40E" w14:textId="77777777" w:rsidR="00354E4E" w:rsidRPr="00E93523" w:rsidRDefault="00354E4E">
            <w:pPr>
              <w:rPr>
                <w:rFonts w:cs="Arial"/>
                <w:sz w:val="22"/>
                <w:szCs w:val="22"/>
              </w:rPr>
            </w:pPr>
            <w:r w:rsidRPr="00E93523">
              <w:rPr>
                <w:rFonts w:cs="Arial"/>
                <w:sz w:val="22"/>
                <w:szCs w:val="22"/>
              </w:rPr>
              <w:t>Vascular</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BE9979" w14:textId="77777777" w:rsidR="00354E4E" w:rsidRPr="00E93523" w:rsidRDefault="00354E4E">
            <w:pPr>
              <w:jc w:val="right"/>
              <w:rPr>
                <w:rFonts w:cs="Arial"/>
                <w:sz w:val="22"/>
                <w:szCs w:val="22"/>
              </w:rPr>
            </w:pPr>
            <w:r w:rsidRPr="00E93523">
              <w:rPr>
                <w:rFonts w:cs="Arial"/>
                <w:sz w:val="22"/>
                <w:szCs w:val="22"/>
              </w:rPr>
              <w:t>22,044</w:t>
            </w:r>
          </w:p>
        </w:tc>
      </w:tr>
    </w:tbl>
    <w:p w14:paraId="36BD4454" w14:textId="7EE4C0C2" w:rsidR="00354E4E" w:rsidRPr="00E93523" w:rsidRDefault="00354E4E" w:rsidP="00354E4E">
      <w:pPr>
        <w:ind w:left="1440"/>
        <w:rPr>
          <w:rFonts w:eastAsia="Times New Roman" w:cs="Arial"/>
          <w:b/>
          <w:sz w:val="22"/>
          <w:szCs w:val="22"/>
        </w:rPr>
      </w:pPr>
    </w:p>
    <w:p w14:paraId="371DC3FB" w14:textId="28C3D72D" w:rsidR="00213CF4" w:rsidRPr="00E93523" w:rsidRDefault="00213CF4" w:rsidP="00213CF4">
      <w:pPr>
        <w:numPr>
          <w:ilvl w:val="0"/>
          <w:numId w:val="24"/>
        </w:numPr>
        <w:ind w:left="1440"/>
        <w:rPr>
          <w:rFonts w:eastAsia="Times New Roman" w:cs="Arial"/>
          <w:b/>
          <w:sz w:val="22"/>
          <w:szCs w:val="22"/>
        </w:rPr>
      </w:pPr>
      <w:r w:rsidRPr="00E93523">
        <w:rPr>
          <w:rFonts w:eastAsia="Times New Roman" w:cs="Arial"/>
          <w:b/>
          <w:sz w:val="22"/>
          <w:szCs w:val="22"/>
        </w:rPr>
        <w:t>Spend per agency name</w:t>
      </w:r>
    </w:p>
    <w:tbl>
      <w:tblPr>
        <w:tblW w:w="5953" w:type="dxa"/>
        <w:tblInd w:w="983" w:type="dxa"/>
        <w:tblCellMar>
          <w:left w:w="0" w:type="dxa"/>
          <w:right w:w="0" w:type="dxa"/>
        </w:tblCellMar>
        <w:tblLook w:val="04A0" w:firstRow="1" w:lastRow="0" w:firstColumn="1" w:lastColumn="0" w:noHBand="0" w:noVBand="1"/>
      </w:tblPr>
      <w:tblGrid>
        <w:gridCol w:w="3827"/>
        <w:gridCol w:w="2126"/>
      </w:tblGrid>
      <w:tr w:rsidR="00E93523" w:rsidRPr="00E93523" w14:paraId="5EE20642" w14:textId="77777777" w:rsidTr="00354E4E">
        <w:trPr>
          <w:trHeight w:val="312"/>
        </w:trPr>
        <w:tc>
          <w:tcPr>
            <w:tcW w:w="3827"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26B74CA1" w14:textId="77777777" w:rsidR="00354E4E" w:rsidRPr="00E93523" w:rsidRDefault="00354E4E">
            <w:pPr>
              <w:rPr>
                <w:rFonts w:cs="Arial"/>
                <w:b/>
                <w:bCs/>
                <w:sz w:val="22"/>
                <w:szCs w:val="22"/>
              </w:rPr>
            </w:pPr>
            <w:r w:rsidRPr="00E93523">
              <w:rPr>
                <w:rFonts w:cs="Arial"/>
                <w:b/>
                <w:bCs/>
                <w:sz w:val="22"/>
                <w:szCs w:val="22"/>
              </w:rPr>
              <w:t>Agency Name</w:t>
            </w:r>
          </w:p>
        </w:tc>
        <w:tc>
          <w:tcPr>
            <w:tcW w:w="2126"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610383BE" w14:textId="77777777" w:rsidR="00354E4E" w:rsidRPr="00E93523" w:rsidRDefault="00354E4E">
            <w:pPr>
              <w:rPr>
                <w:rFonts w:cs="Arial"/>
                <w:b/>
                <w:bCs/>
                <w:sz w:val="22"/>
                <w:szCs w:val="22"/>
              </w:rPr>
            </w:pPr>
            <w:r w:rsidRPr="00E93523">
              <w:rPr>
                <w:rFonts w:cs="Arial"/>
                <w:b/>
                <w:bCs/>
                <w:sz w:val="22"/>
                <w:szCs w:val="22"/>
              </w:rPr>
              <w:t>Feb'24 - Apr'24</w:t>
            </w:r>
          </w:p>
        </w:tc>
      </w:tr>
      <w:tr w:rsidR="00E93523" w:rsidRPr="00E93523" w14:paraId="2E6D31C4"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01703F2" w14:textId="77777777" w:rsidR="00354E4E" w:rsidRPr="00E93523" w:rsidRDefault="00354E4E">
            <w:pPr>
              <w:rPr>
                <w:rFonts w:cs="Arial"/>
                <w:sz w:val="22"/>
                <w:szCs w:val="22"/>
              </w:rPr>
            </w:pPr>
            <w:r w:rsidRPr="00E93523">
              <w:rPr>
                <w:rFonts w:cs="Arial"/>
                <w:sz w:val="22"/>
                <w:szCs w:val="22"/>
              </w:rPr>
              <w:t>Accident and Emergency Agency Ltd</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FF18F5" w14:textId="77777777" w:rsidR="00354E4E" w:rsidRPr="00E93523" w:rsidRDefault="00354E4E">
            <w:pPr>
              <w:jc w:val="right"/>
              <w:rPr>
                <w:rFonts w:cs="Arial"/>
                <w:sz w:val="22"/>
                <w:szCs w:val="22"/>
              </w:rPr>
            </w:pPr>
            <w:r w:rsidRPr="00E93523">
              <w:rPr>
                <w:rFonts w:cs="Arial"/>
                <w:sz w:val="22"/>
                <w:szCs w:val="22"/>
              </w:rPr>
              <w:t>9,147</w:t>
            </w:r>
          </w:p>
        </w:tc>
      </w:tr>
      <w:tr w:rsidR="00E93523" w:rsidRPr="00E93523" w14:paraId="516FE95E"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1AFFF9" w14:textId="77777777" w:rsidR="00354E4E" w:rsidRPr="00E93523" w:rsidRDefault="00354E4E">
            <w:pPr>
              <w:rPr>
                <w:rFonts w:cs="Arial"/>
                <w:sz w:val="22"/>
                <w:szCs w:val="22"/>
              </w:rPr>
            </w:pPr>
            <w:r w:rsidRPr="00E93523">
              <w:rPr>
                <w:rFonts w:cs="Arial"/>
                <w:sz w:val="22"/>
                <w:szCs w:val="22"/>
              </w:rPr>
              <w:t>Accrued Agency Expenditure*</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DAD024" w14:textId="77777777" w:rsidR="00354E4E" w:rsidRPr="00E93523" w:rsidRDefault="00354E4E">
            <w:pPr>
              <w:jc w:val="right"/>
              <w:rPr>
                <w:rFonts w:cs="Arial"/>
                <w:sz w:val="22"/>
                <w:szCs w:val="22"/>
              </w:rPr>
            </w:pPr>
            <w:r w:rsidRPr="00E93523">
              <w:rPr>
                <w:rFonts w:cs="Arial"/>
                <w:sz w:val="22"/>
                <w:szCs w:val="22"/>
              </w:rPr>
              <w:t>209,124</w:t>
            </w:r>
          </w:p>
        </w:tc>
      </w:tr>
      <w:tr w:rsidR="00E93523" w:rsidRPr="00E93523" w14:paraId="62EF75C4"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589164" w14:textId="77777777" w:rsidR="00354E4E" w:rsidRPr="00E93523" w:rsidRDefault="00354E4E">
            <w:pPr>
              <w:rPr>
                <w:rFonts w:cs="Arial"/>
                <w:sz w:val="22"/>
                <w:szCs w:val="22"/>
              </w:rPr>
            </w:pPr>
            <w:proofErr w:type="spellStart"/>
            <w:r w:rsidRPr="00E93523">
              <w:rPr>
                <w:rFonts w:cs="Arial"/>
                <w:sz w:val="22"/>
                <w:szCs w:val="22"/>
              </w:rPr>
              <w:t>Athona</w:t>
            </w:r>
            <w:proofErr w:type="spellEnd"/>
            <w:r w:rsidRPr="00E93523">
              <w:rPr>
                <w:rFonts w:cs="Arial"/>
                <w:sz w:val="22"/>
                <w:szCs w:val="22"/>
              </w:rPr>
              <w:t xml:space="preserve"> Ltd</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CE85CA" w14:textId="77777777" w:rsidR="00354E4E" w:rsidRPr="00E93523" w:rsidRDefault="00354E4E">
            <w:pPr>
              <w:jc w:val="right"/>
              <w:rPr>
                <w:rFonts w:cs="Arial"/>
                <w:sz w:val="22"/>
                <w:szCs w:val="22"/>
              </w:rPr>
            </w:pPr>
            <w:r w:rsidRPr="00E93523">
              <w:rPr>
                <w:rFonts w:cs="Arial"/>
                <w:sz w:val="22"/>
                <w:szCs w:val="22"/>
              </w:rPr>
              <w:t>96,731</w:t>
            </w:r>
          </w:p>
        </w:tc>
      </w:tr>
      <w:tr w:rsidR="00E93523" w:rsidRPr="00E93523" w14:paraId="739123B7"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85C2D0" w14:textId="77777777" w:rsidR="00354E4E" w:rsidRPr="00E93523" w:rsidRDefault="00354E4E">
            <w:pPr>
              <w:rPr>
                <w:rFonts w:cs="Arial"/>
                <w:sz w:val="22"/>
                <w:szCs w:val="22"/>
              </w:rPr>
            </w:pPr>
            <w:r w:rsidRPr="00E93523">
              <w:rPr>
                <w:rFonts w:cs="Arial"/>
                <w:sz w:val="22"/>
                <w:szCs w:val="22"/>
              </w:rPr>
              <w:t>DRC Locums Ltd</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8F5A8A" w14:textId="77777777" w:rsidR="00354E4E" w:rsidRPr="00E93523" w:rsidRDefault="00354E4E">
            <w:pPr>
              <w:jc w:val="right"/>
              <w:rPr>
                <w:rFonts w:cs="Arial"/>
                <w:sz w:val="22"/>
                <w:szCs w:val="22"/>
              </w:rPr>
            </w:pPr>
            <w:r w:rsidRPr="00E93523">
              <w:rPr>
                <w:rFonts w:cs="Arial"/>
                <w:sz w:val="22"/>
                <w:szCs w:val="22"/>
              </w:rPr>
              <w:t>85,556</w:t>
            </w:r>
          </w:p>
        </w:tc>
      </w:tr>
      <w:tr w:rsidR="00E93523" w:rsidRPr="00E93523" w14:paraId="2FBD6533"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141D8B" w14:textId="77777777" w:rsidR="00354E4E" w:rsidRPr="00E93523" w:rsidRDefault="00354E4E">
            <w:pPr>
              <w:rPr>
                <w:rFonts w:cs="Arial"/>
                <w:sz w:val="22"/>
                <w:szCs w:val="22"/>
              </w:rPr>
            </w:pPr>
            <w:r w:rsidRPr="00E93523">
              <w:rPr>
                <w:rFonts w:cs="Arial"/>
                <w:sz w:val="22"/>
                <w:szCs w:val="22"/>
              </w:rPr>
              <w:t>Emergency Department Staffing Ltd</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BE1876" w14:textId="77777777" w:rsidR="00354E4E" w:rsidRPr="00E93523" w:rsidRDefault="00354E4E">
            <w:pPr>
              <w:jc w:val="right"/>
              <w:rPr>
                <w:rFonts w:cs="Arial"/>
                <w:sz w:val="22"/>
                <w:szCs w:val="22"/>
              </w:rPr>
            </w:pPr>
            <w:r w:rsidRPr="00E93523">
              <w:rPr>
                <w:rFonts w:cs="Arial"/>
                <w:sz w:val="22"/>
                <w:szCs w:val="22"/>
              </w:rPr>
              <w:t>47,398</w:t>
            </w:r>
          </w:p>
        </w:tc>
      </w:tr>
      <w:tr w:rsidR="00E93523" w:rsidRPr="00E93523" w14:paraId="13554DAB"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E01299" w14:textId="77777777" w:rsidR="00354E4E" w:rsidRPr="00E93523" w:rsidRDefault="00354E4E">
            <w:pPr>
              <w:rPr>
                <w:rFonts w:cs="Arial"/>
                <w:sz w:val="22"/>
                <w:szCs w:val="22"/>
              </w:rPr>
            </w:pPr>
            <w:r w:rsidRPr="00E93523">
              <w:rPr>
                <w:rFonts w:cs="Arial"/>
                <w:sz w:val="22"/>
                <w:szCs w:val="22"/>
              </w:rPr>
              <w:t>Fresh Recruitment Ltd</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362C7C" w14:textId="77777777" w:rsidR="00354E4E" w:rsidRPr="00E93523" w:rsidRDefault="00354E4E">
            <w:pPr>
              <w:jc w:val="right"/>
              <w:rPr>
                <w:rFonts w:cs="Arial"/>
                <w:sz w:val="22"/>
                <w:szCs w:val="22"/>
              </w:rPr>
            </w:pPr>
            <w:r w:rsidRPr="00E93523">
              <w:rPr>
                <w:rFonts w:cs="Arial"/>
                <w:sz w:val="22"/>
                <w:szCs w:val="22"/>
              </w:rPr>
              <w:t>6,636</w:t>
            </w:r>
          </w:p>
        </w:tc>
      </w:tr>
      <w:tr w:rsidR="00E93523" w:rsidRPr="00E93523" w14:paraId="29307AF5"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914A93" w14:textId="77777777" w:rsidR="00354E4E" w:rsidRPr="00E93523" w:rsidRDefault="00354E4E">
            <w:pPr>
              <w:rPr>
                <w:rFonts w:cs="Arial"/>
                <w:sz w:val="22"/>
                <w:szCs w:val="22"/>
              </w:rPr>
            </w:pPr>
            <w:r w:rsidRPr="00E93523">
              <w:rPr>
                <w:rFonts w:cs="Arial"/>
                <w:sz w:val="22"/>
                <w:szCs w:val="22"/>
              </w:rPr>
              <w:t>General Medicine Group Ltd</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E6BEBF" w14:textId="77777777" w:rsidR="00354E4E" w:rsidRPr="00E93523" w:rsidRDefault="00354E4E">
            <w:pPr>
              <w:jc w:val="right"/>
              <w:rPr>
                <w:rFonts w:cs="Arial"/>
                <w:sz w:val="22"/>
                <w:szCs w:val="22"/>
              </w:rPr>
            </w:pPr>
            <w:r w:rsidRPr="00E93523">
              <w:rPr>
                <w:rFonts w:cs="Arial"/>
                <w:sz w:val="22"/>
                <w:szCs w:val="22"/>
              </w:rPr>
              <w:t>10,821</w:t>
            </w:r>
          </w:p>
        </w:tc>
      </w:tr>
      <w:tr w:rsidR="00E93523" w:rsidRPr="00E93523" w14:paraId="60552C2C"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E9CD1D" w14:textId="77777777" w:rsidR="00354E4E" w:rsidRPr="00E93523" w:rsidRDefault="00354E4E">
            <w:pPr>
              <w:rPr>
                <w:rFonts w:cs="Arial"/>
                <w:sz w:val="22"/>
                <w:szCs w:val="22"/>
              </w:rPr>
            </w:pPr>
            <w:r w:rsidRPr="00E93523">
              <w:rPr>
                <w:rFonts w:cs="Arial"/>
                <w:sz w:val="22"/>
                <w:szCs w:val="22"/>
              </w:rPr>
              <w:t>Global Medics</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6EAFA4" w14:textId="77777777" w:rsidR="00354E4E" w:rsidRPr="00E93523" w:rsidRDefault="00354E4E">
            <w:pPr>
              <w:jc w:val="right"/>
              <w:rPr>
                <w:rFonts w:cs="Arial"/>
                <w:sz w:val="22"/>
                <w:szCs w:val="22"/>
              </w:rPr>
            </w:pPr>
            <w:r w:rsidRPr="00E93523">
              <w:rPr>
                <w:rFonts w:cs="Arial"/>
                <w:sz w:val="22"/>
                <w:szCs w:val="22"/>
              </w:rPr>
              <w:t>350</w:t>
            </w:r>
          </w:p>
        </w:tc>
      </w:tr>
      <w:tr w:rsidR="00E93523" w:rsidRPr="00E93523" w14:paraId="70B835FE"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8C8F18" w14:textId="77777777" w:rsidR="00354E4E" w:rsidRPr="00E93523" w:rsidRDefault="00354E4E">
            <w:pPr>
              <w:rPr>
                <w:rFonts w:cs="Arial"/>
                <w:sz w:val="22"/>
                <w:szCs w:val="22"/>
              </w:rPr>
            </w:pPr>
            <w:r w:rsidRPr="00E93523">
              <w:rPr>
                <w:rFonts w:cs="Arial"/>
                <w:sz w:val="22"/>
                <w:szCs w:val="22"/>
              </w:rPr>
              <w:t>Holt Doctors Ltd</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5A4FE8" w14:textId="77777777" w:rsidR="00354E4E" w:rsidRPr="00E93523" w:rsidRDefault="00354E4E">
            <w:pPr>
              <w:jc w:val="right"/>
              <w:rPr>
                <w:rFonts w:cs="Arial"/>
                <w:sz w:val="22"/>
                <w:szCs w:val="22"/>
              </w:rPr>
            </w:pPr>
            <w:r w:rsidRPr="00E93523">
              <w:rPr>
                <w:rFonts w:cs="Arial"/>
                <w:sz w:val="22"/>
                <w:szCs w:val="22"/>
              </w:rPr>
              <w:t>1,558,575</w:t>
            </w:r>
          </w:p>
        </w:tc>
      </w:tr>
      <w:tr w:rsidR="00E93523" w:rsidRPr="00E93523" w14:paraId="2FCA9FCE"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FC52BF" w14:textId="77777777" w:rsidR="00354E4E" w:rsidRPr="00E93523" w:rsidRDefault="00354E4E">
            <w:pPr>
              <w:rPr>
                <w:rFonts w:cs="Arial"/>
                <w:sz w:val="22"/>
                <w:szCs w:val="22"/>
              </w:rPr>
            </w:pPr>
            <w:r w:rsidRPr="00E93523">
              <w:rPr>
                <w:rFonts w:cs="Arial"/>
                <w:sz w:val="22"/>
                <w:szCs w:val="22"/>
              </w:rPr>
              <w:t>ID Group Ltd Medical</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FF64CC" w14:textId="77777777" w:rsidR="00354E4E" w:rsidRPr="00E93523" w:rsidRDefault="00354E4E">
            <w:pPr>
              <w:jc w:val="right"/>
              <w:rPr>
                <w:rFonts w:cs="Arial"/>
                <w:sz w:val="22"/>
                <w:szCs w:val="22"/>
              </w:rPr>
            </w:pPr>
            <w:r w:rsidRPr="00E93523">
              <w:rPr>
                <w:rFonts w:cs="Arial"/>
                <w:sz w:val="22"/>
                <w:szCs w:val="22"/>
              </w:rPr>
              <w:t>445,129</w:t>
            </w:r>
          </w:p>
        </w:tc>
      </w:tr>
      <w:tr w:rsidR="00E93523" w:rsidRPr="00E93523" w14:paraId="3D7F6C5C"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61766F" w14:textId="77777777" w:rsidR="00354E4E" w:rsidRPr="00E93523" w:rsidRDefault="00354E4E">
            <w:pPr>
              <w:rPr>
                <w:rFonts w:cs="Arial"/>
                <w:sz w:val="22"/>
                <w:szCs w:val="22"/>
              </w:rPr>
            </w:pPr>
            <w:r w:rsidRPr="00E93523">
              <w:rPr>
                <w:rFonts w:cs="Arial"/>
                <w:sz w:val="22"/>
                <w:szCs w:val="22"/>
              </w:rPr>
              <w:t>Interact Medical Ltd</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093693" w14:textId="77777777" w:rsidR="00354E4E" w:rsidRPr="00E93523" w:rsidRDefault="00354E4E">
            <w:pPr>
              <w:jc w:val="right"/>
              <w:rPr>
                <w:rFonts w:cs="Arial"/>
                <w:sz w:val="22"/>
                <w:szCs w:val="22"/>
              </w:rPr>
            </w:pPr>
            <w:r w:rsidRPr="00E93523">
              <w:rPr>
                <w:rFonts w:cs="Arial"/>
                <w:sz w:val="22"/>
                <w:szCs w:val="22"/>
              </w:rPr>
              <w:t>61,248</w:t>
            </w:r>
          </w:p>
        </w:tc>
      </w:tr>
      <w:tr w:rsidR="00E93523" w:rsidRPr="00E93523" w14:paraId="2E0E34B7"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6CDFC9" w14:textId="77777777" w:rsidR="00354E4E" w:rsidRPr="00E93523" w:rsidRDefault="00354E4E">
            <w:pPr>
              <w:rPr>
                <w:rFonts w:cs="Arial"/>
                <w:sz w:val="22"/>
                <w:szCs w:val="22"/>
              </w:rPr>
            </w:pPr>
            <w:proofErr w:type="spellStart"/>
            <w:r w:rsidRPr="00E93523">
              <w:rPr>
                <w:rFonts w:cs="Arial"/>
                <w:sz w:val="22"/>
                <w:szCs w:val="22"/>
              </w:rPr>
              <w:t>Medecho</w:t>
            </w:r>
            <w:proofErr w:type="spellEnd"/>
            <w:r w:rsidRPr="00E93523">
              <w:rPr>
                <w:rFonts w:cs="Arial"/>
                <w:sz w:val="22"/>
                <w:szCs w:val="22"/>
              </w:rPr>
              <w:t xml:space="preserve"> Ltd</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D1FE1B" w14:textId="77777777" w:rsidR="00354E4E" w:rsidRPr="00E93523" w:rsidRDefault="00354E4E">
            <w:pPr>
              <w:jc w:val="right"/>
              <w:rPr>
                <w:rFonts w:cs="Arial"/>
                <w:sz w:val="22"/>
                <w:szCs w:val="22"/>
              </w:rPr>
            </w:pPr>
            <w:r w:rsidRPr="00E93523">
              <w:rPr>
                <w:rFonts w:cs="Arial"/>
                <w:sz w:val="22"/>
                <w:szCs w:val="22"/>
              </w:rPr>
              <w:t>51,323</w:t>
            </w:r>
          </w:p>
        </w:tc>
      </w:tr>
      <w:tr w:rsidR="00E93523" w:rsidRPr="00E93523" w14:paraId="1F71AE87"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092153" w14:textId="77777777" w:rsidR="00354E4E" w:rsidRPr="00E93523" w:rsidRDefault="00354E4E">
            <w:pPr>
              <w:rPr>
                <w:rFonts w:cs="Arial"/>
                <w:sz w:val="22"/>
                <w:szCs w:val="22"/>
              </w:rPr>
            </w:pPr>
            <w:proofErr w:type="spellStart"/>
            <w:r w:rsidRPr="00E93523">
              <w:rPr>
                <w:rFonts w:cs="Arial"/>
                <w:sz w:val="22"/>
                <w:szCs w:val="22"/>
              </w:rPr>
              <w:t>Medilink</w:t>
            </w:r>
            <w:proofErr w:type="spellEnd"/>
            <w:r w:rsidRPr="00E93523">
              <w:rPr>
                <w:rFonts w:cs="Arial"/>
                <w:sz w:val="22"/>
                <w:szCs w:val="22"/>
              </w:rPr>
              <w:t xml:space="preserve"> Consulting</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506CFA" w14:textId="77777777" w:rsidR="00354E4E" w:rsidRPr="00E93523" w:rsidRDefault="00354E4E">
            <w:pPr>
              <w:jc w:val="right"/>
              <w:rPr>
                <w:rFonts w:cs="Arial"/>
                <w:sz w:val="22"/>
                <w:szCs w:val="22"/>
              </w:rPr>
            </w:pPr>
            <w:r w:rsidRPr="00E93523">
              <w:rPr>
                <w:rFonts w:cs="Arial"/>
                <w:sz w:val="22"/>
                <w:szCs w:val="22"/>
              </w:rPr>
              <w:t>256,725</w:t>
            </w:r>
          </w:p>
        </w:tc>
      </w:tr>
      <w:tr w:rsidR="00E93523" w:rsidRPr="00E93523" w14:paraId="57519E8D"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41469C" w14:textId="77777777" w:rsidR="00354E4E" w:rsidRPr="00E93523" w:rsidRDefault="00354E4E">
            <w:pPr>
              <w:rPr>
                <w:rFonts w:cs="Arial"/>
                <w:sz w:val="22"/>
                <w:szCs w:val="22"/>
              </w:rPr>
            </w:pPr>
            <w:r w:rsidRPr="00E93523">
              <w:rPr>
                <w:rFonts w:cs="Arial"/>
                <w:sz w:val="22"/>
                <w:szCs w:val="22"/>
              </w:rPr>
              <w:t>NATIONAL LOCUMS LIMITED</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3EB925" w14:textId="77777777" w:rsidR="00354E4E" w:rsidRPr="00E93523" w:rsidRDefault="00354E4E">
            <w:pPr>
              <w:jc w:val="right"/>
              <w:rPr>
                <w:rFonts w:cs="Arial"/>
                <w:sz w:val="22"/>
                <w:szCs w:val="22"/>
              </w:rPr>
            </w:pPr>
            <w:r w:rsidRPr="00E93523">
              <w:rPr>
                <w:rFonts w:cs="Arial"/>
                <w:sz w:val="22"/>
                <w:szCs w:val="22"/>
              </w:rPr>
              <w:t>-2,683</w:t>
            </w:r>
          </w:p>
        </w:tc>
      </w:tr>
      <w:tr w:rsidR="00E93523" w:rsidRPr="00E93523" w14:paraId="10A35AB8"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3C6674" w14:textId="77777777" w:rsidR="00354E4E" w:rsidRPr="00E93523" w:rsidRDefault="00354E4E">
            <w:pPr>
              <w:rPr>
                <w:rFonts w:cs="Arial"/>
                <w:sz w:val="22"/>
                <w:szCs w:val="22"/>
              </w:rPr>
            </w:pPr>
            <w:r w:rsidRPr="00E93523">
              <w:rPr>
                <w:rFonts w:cs="Arial"/>
                <w:sz w:val="22"/>
                <w:szCs w:val="22"/>
              </w:rPr>
              <w:t>NC Healthcare Ltd</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336B2D" w14:textId="77777777" w:rsidR="00354E4E" w:rsidRPr="00E93523" w:rsidRDefault="00354E4E">
            <w:pPr>
              <w:jc w:val="right"/>
              <w:rPr>
                <w:rFonts w:cs="Arial"/>
                <w:sz w:val="22"/>
                <w:szCs w:val="22"/>
              </w:rPr>
            </w:pPr>
            <w:r w:rsidRPr="00E93523">
              <w:rPr>
                <w:rFonts w:cs="Arial"/>
                <w:sz w:val="22"/>
                <w:szCs w:val="22"/>
              </w:rPr>
              <w:t>111,064</w:t>
            </w:r>
          </w:p>
        </w:tc>
      </w:tr>
      <w:tr w:rsidR="00E93523" w:rsidRPr="00E93523" w14:paraId="75C5027C"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DBEF40" w14:textId="77777777" w:rsidR="00354E4E" w:rsidRPr="00E93523" w:rsidRDefault="00354E4E">
            <w:pPr>
              <w:rPr>
                <w:rFonts w:cs="Arial"/>
                <w:sz w:val="22"/>
                <w:szCs w:val="22"/>
              </w:rPr>
            </w:pPr>
            <w:r w:rsidRPr="00E93523">
              <w:rPr>
                <w:rFonts w:cs="Arial"/>
                <w:sz w:val="22"/>
                <w:szCs w:val="22"/>
              </w:rPr>
              <w:t>Pathology Group</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76631C" w14:textId="77777777" w:rsidR="00354E4E" w:rsidRPr="00E93523" w:rsidRDefault="00354E4E">
            <w:pPr>
              <w:jc w:val="right"/>
              <w:rPr>
                <w:rFonts w:cs="Arial"/>
                <w:sz w:val="22"/>
                <w:szCs w:val="22"/>
              </w:rPr>
            </w:pPr>
            <w:r w:rsidRPr="00E93523">
              <w:rPr>
                <w:rFonts w:cs="Arial"/>
                <w:sz w:val="22"/>
                <w:szCs w:val="22"/>
              </w:rPr>
              <w:t>80,481</w:t>
            </w:r>
          </w:p>
        </w:tc>
      </w:tr>
      <w:tr w:rsidR="00E93523" w:rsidRPr="00E93523" w14:paraId="15C6511D"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FD3CAB" w14:textId="77777777" w:rsidR="00354E4E" w:rsidRPr="00E93523" w:rsidRDefault="00354E4E">
            <w:pPr>
              <w:rPr>
                <w:rFonts w:cs="Arial"/>
                <w:sz w:val="22"/>
                <w:szCs w:val="22"/>
              </w:rPr>
            </w:pPr>
            <w:proofErr w:type="spellStart"/>
            <w:r w:rsidRPr="00E93523">
              <w:rPr>
                <w:rFonts w:cs="Arial"/>
                <w:sz w:val="22"/>
                <w:szCs w:val="22"/>
              </w:rPr>
              <w:t>Pertemps</w:t>
            </w:r>
            <w:proofErr w:type="spellEnd"/>
            <w:r w:rsidRPr="00E93523">
              <w:rPr>
                <w:rFonts w:cs="Arial"/>
                <w:sz w:val="22"/>
                <w:szCs w:val="22"/>
              </w:rPr>
              <w:t xml:space="preserve"> Network Medical Ltd</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0D3C13" w14:textId="77777777" w:rsidR="00354E4E" w:rsidRPr="00E93523" w:rsidRDefault="00354E4E">
            <w:pPr>
              <w:jc w:val="right"/>
              <w:rPr>
                <w:rFonts w:cs="Arial"/>
                <w:sz w:val="22"/>
                <w:szCs w:val="22"/>
              </w:rPr>
            </w:pPr>
            <w:r w:rsidRPr="00E93523">
              <w:rPr>
                <w:rFonts w:cs="Arial"/>
                <w:sz w:val="22"/>
                <w:szCs w:val="22"/>
              </w:rPr>
              <w:t>6,258</w:t>
            </w:r>
          </w:p>
        </w:tc>
      </w:tr>
      <w:tr w:rsidR="00E93523" w:rsidRPr="00E93523" w14:paraId="5C2159D3"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227F74" w14:textId="77777777" w:rsidR="00354E4E" w:rsidRPr="00E93523" w:rsidRDefault="00354E4E">
            <w:pPr>
              <w:rPr>
                <w:rFonts w:cs="Arial"/>
                <w:sz w:val="22"/>
                <w:szCs w:val="22"/>
              </w:rPr>
            </w:pPr>
            <w:proofErr w:type="spellStart"/>
            <w:r w:rsidRPr="00E93523">
              <w:rPr>
                <w:rFonts w:cs="Arial"/>
                <w:sz w:val="22"/>
                <w:szCs w:val="22"/>
              </w:rPr>
              <w:t>Promedical</w:t>
            </w:r>
            <w:proofErr w:type="spellEnd"/>
            <w:r w:rsidRPr="00E93523">
              <w:rPr>
                <w:rFonts w:cs="Arial"/>
                <w:sz w:val="22"/>
                <w:szCs w:val="22"/>
              </w:rPr>
              <w:t xml:space="preserve"> Personnel</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806EA3" w14:textId="77777777" w:rsidR="00354E4E" w:rsidRPr="00E93523" w:rsidRDefault="00354E4E">
            <w:pPr>
              <w:jc w:val="right"/>
              <w:rPr>
                <w:rFonts w:cs="Arial"/>
                <w:sz w:val="22"/>
                <w:szCs w:val="22"/>
              </w:rPr>
            </w:pPr>
            <w:r w:rsidRPr="00E93523">
              <w:rPr>
                <w:rFonts w:cs="Arial"/>
                <w:sz w:val="22"/>
                <w:szCs w:val="22"/>
              </w:rPr>
              <w:t>5,954</w:t>
            </w:r>
          </w:p>
        </w:tc>
      </w:tr>
      <w:tr w:rsidR="00E93523" w:rsidRPr="00E93523" w14:paraId="0788AABD"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7FE21A" w14:textId="77777777" w:rsidR="00354E4E" w:rsidRPr="00E93523" w:rsidRDefault="00354E4E">
            <w:pPr>
              <w:rPr>
                <w:rFonts w:cs="Arial"/>
                <w:sz w:val="22"/>
                <w:szCs w:val="22"/>
              </w:rPr>
            </w:pPr>
            <w:r w:rsidRPr="00E93523">
              <w:rPr>
                <w:rFonts w:cs="Arial"/>
                <w:sz w:val="22"/>
                <w:szCs w:val="22"/>
              </w:rPr>
              <w:t>Pulse</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11A8E1" w14:textId="77777777" w:rsidR="00354E4E" w:rsidRPr="00E93523" w:rsidRDefault="00354E4E">
            <w:pPr>
              <w:jc w:val="right"/>
              <w:rPr>
                <w:rFonts w:cs="Arial"/>
                <w:sz w:val="22"/>
                <w:szCs w:val="22"/>
              </w:rPr>
            </w:pPr>
            <w:r w:rsidRPr="00E93523">
              <w:rPr>
                <w:rFonts w:cs="Arial"/>
                <w:sz w:val="22"/>
                <w:szCs w:val="22"/>
              </w:rPr>
              <w:t>84,239</w:t>
            </w:r>
          </w:p>
        </w:tc>
      </w:tr>
      <w:tr w:rsidR="00E93523" w:rsidRPr="00E93523" w14:paraId="2C1399ED"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0AD6D3" w14:textId="77777777" w:rsidR="00354E4E" w:rsidRPr="00E93523" w:rsidRDefault="00354E4E">
            <w:pPr>
              <w:rPr>
                <w:rFonts w:cs="Arial"/>
                <w:sz w:val="22"/>
                <w:szCs w:val="22"/>
              </w:rPr>
            </w:pPr>
            <w:r w:rsidRPr="00E93523">
              <w:rPr>
                <w:rFonts w:cs="Arial"/>
                <w:sz w:val="22"/>
                <w:szCs w:val="22"/>
              </w:rPr>
              <w:t>RM Medics Ltd</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E01F0A" w14:textId="77777777" w:rsidR="00354E4E" w:rsidRPr="00E93523" w:rsidRDefault="00354E4E">
            <w:pPr>
              <w:jc w:val="right"/>
              <w:rPr>
                <w:rFonts w:cs="Arial"/>
                <w:sz w:val="22"/>
                <w:szCs w:val="22"/>
              </w:rPr>
            </w:pPr>
            <w:r w:rsidRPr="00E93523">
              <w:rPr>
                <w:rFonts w:cs="Arial"/>
                <w:sz w:val="22"/>
                <w:szCs w:val="22"/>
              </w:rPr>
              <w:t>28,980</w:t>
            </w:r>
          </w:p>
        </w:tc>
      </w:tr>
      <w:tr w:rsidR="00E93523" w:rsidRPr="00E93523" w14:paraId="38662B12"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704E408" w14:textId="77777777" w:rsidR="00354E4E" w:rsidRPr="00E93523" w:rsidRDefault="00354E4E">
            <w:pPr>
              <w:rPr>
                <w:rFonts w:cs="Arial"/>
                <w:sz w:val="22"/>
                <w:szCs w:val="22"/>
              </w:rPr>
            </w:pPr>
            <w:r w:rsidRPr="00E93523">
              <w:rPr>
                <w:rFonts w:cs="Arial"/>
                <w:sz w:val="22"/>
                <w:szCs w:val="22"/>
              </w:rPr>
              <w:t>Total Assist Recruitment Ltd</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ACAC98" w14:textId="77777777" w:rsidR="00354E4E" w:rsidRPr="00E93523" w:rsidRDefault="00354E4E">
            <w:pPr>
              <w:jc w:val="right"/>
              <w:rPr>
                <w:rFonts w:cs="Arial"/>
                <w:sz w:val="22"/>
                <w:szCs w:val="22"/>
              </w:rPr>
            </w:pPr>
            <w:r w:rsidRPr="00E93523">
              <w:rPr>
                <w:rFonts w:cs="Arial"/>
                <w:sz w:val="22"/>
                <w:szCs w:val="22"/>
              </w:rPr>
              <w:t>50,963</w:t>
            </w:r>
          </w:p>
        </w:tc>
      </w:tr>
      <w:tr w:rsidR="00E93523" w:rsidRPr="00E93523" w14:paraId="46FB1ACF" w14:textId="77777777" w:rsidTr="00354E4E">
        <w:trPr>
          <w:trHeight w:val="300"/>
        </w:trPr>
        <w:tc>
          <w:tcPr>
            <w:tcW w:w="3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8F21F0" w14:textId="77777777" w:rsidR="00354E4E" w:rsidRPr="00E93523" w:rsidRDefault="00354E4E">
            <w:pPr>
              <w:rPr>
                <w:rFonts w:cs="Arial"/>
                <w:sz w:val="22"/>
                <w:szCs w:val="22"/>
              </w:rPr>
            </w:pPr>
            <w:r w:rsidRPr="00E93523">
              <w:rPr>
                <w:rFonts w:cs="Arial"/>
                <w:sz w:val="22"/>
                <w:szCs w:val="22"/>
              </w:rPr>
              <w:t>TXM Healthcare Ltd</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15CA35" w14:textId="77777777" w:rsidR="00354E4E" w:rsidRPr="00E93523" w:rsidRDefault="00354E4E">
            <w:pPr>
              <w:jc w:val="right"/>
              <w:rPr>
                <w:rFonts w:cs="Arial"/>
                <w:sz w:val="22"/>
                <w:szCs w:val="22"/>
              </w:rPr>
            </w:pPr>
            <w:r w:rsidRPr="00E93523">
              <w:rPr>
                <w:rFonts w:cs="Arial"/>
                <w:sz w:val="22"/>
                <w:szCs w:val="22"/>
              </w:rPr>
              <w:t>16,374</w:t>
            </w:r>
          </w:p>
        </w:tc>
      </w:tr>
    </w:tbl>
    <w:p w14:paraId="7C22A732" w14:textId="1ECB42A8" w:rsidR="00354E4E" w:rsidRPr="00E93523" w:rsidRDefault="00354E4E" w:rsidP="00354E4E">
      <w:pPr>
        <w:ind w:left="1440"/>
        <w:rPr>
          <w:rFonts w:eastAsia="Times New Roman" w:cs="Arial"/>
          <w:b/>
          <w:sz w:val="22"/>
          <w:szCs w:val="22"/>
        </w:rPr>
      </w:pPr>
    </w:p>
    <w:p w14:paraId="76C8F208" w14:textId="77777777" w:rsidR="00354E4E" w:rsidRPr="00E93523" w:rsidRDefault="00354E4E" w:rsidP="00354E4E">
      <w:pPr>
        <w:ind w:left="1440"/>
        <w:rPr>
          <w:rFonts w:eastAsia="Times New Roman" w:cs="Arial"/>
          <w:b/>
          <w:sz w:val="22"/>
          <w:szCs w:val="22"/>
        </w:rPr>
      </w:pPr>
    </w:p>
    <w:p w14:paraId="444C2178" w14:textId="77777777" w:rsidR="00213CF4" w:rsidRPr="00E93523" w:rsidRDefault="00213CF4" w:rsidP="00213CF4">
      <w:pPr>
        <w:rPr>
          <w:rFonts w:eastAsia="Times New Roman" w:cs="Arial"/>
          <w:b/>
          <w:sz w:val="22"/>
          <w:szCs w:val="22"/>
        </w:rPr>
      </w:pPr>
      <w:r w:rsidRPr="00E93523">
        <w:rPr>
          <w:rFonts w:eastAsia="Times New Roman" w:cs="Arial"/>
          <w:b/>
          <w:sz w:val="22"/>
          <w:szCs w:val="22"/>
        </w:rPr>
        <w:t> </w:t>
      </w:r>
    </w:p>
    <w:p w14:paraId="33D2AB57" w14:textId="190A8990" w:rsidR="00213CF4" w:rsidRPr="00E93523" w:rsidRDefault="00213CF4" w:rsidP="00213CF4">
      <w:pPr>
        <w:rPr>
          <w:rFonts w:eastAsia="Times New Roman" w:cs="Arial"/>
          <w:b/>
          <w:sz w:val="22"/>
          <w:szCs w:val="22"/>
        </w:rPr>
      </w:pPr>
      <w:r w:rsidRPr="00E93523">
        <w:rPr>
          <w:rFonts w:eastAsia="Times New Roman" w:cs="Arial"/>
          <w:b/>
          <w:sz w:val="22"/>
          <w:szCs w:val="22"/>
        </w:rPr>
        <w:t>In the period of 1st February 2024 to 30th April 2024 please provide a breakdown of:</w:t>
      </w:r>
    </w:p>
    <w:p w14:paraId="521E5BB0" w14:textId="77777777" w:rsidR="00213CF4" w:rsidRPr="00E93523" w:rsidRDefault="00213CF4" w:rsidP="00213CF4">
      <w:pPr>
        <w:rPr>
          <w:rFonts w:eastAsia="Times New Roman" w:cs="Arial"/>
          <w:b/>
          <w:sz w:val="22"/>
          <w:szCs w:val="22"/>
        </w:rPr>
      </w:pPr>
    </w:p>
    <w:p w14:paraId="3403EE84" w14:textId="123D6063" w:rsidR="00213CF4" w:rsidRPr="00E93523" w:rsidRDefault="00213CF4" w:rsidP="00213CF4">
      <w:pPr>
        <w:pStyle w:val="Header2"/>
        <w:rPr>
          <w:rFonts w:cs="Arial"/>
          <w:szCs w:val="22"/>
        </w:rPr>
      </w:pPr>
      <w:r w:rsidRPr="00E93523">
        <w:rPr>
          <w:rFonts w:cs="Arial"/>
          <w:szCs w:val="22"/>
        </w:rPr>
        <w:t>Total trust spend with off-framework agencies for locums doctors</w:t>
      </w:r>
    </w:p>
    <w:p w14:paraId="40E1F151" w14:textId="7701FDE3" w:rsidR="00354E4E" w:rsidRPr="00E93523" w:rsidRDefault="00354E4E" w:rsidP="00354E4E">
      <w:pPr>
        <w:pStyle w:val="Header2"/>
        <w:numPr>
          <w:ilvl w:val="0"/>
          <w:numId w:val="0"/>
        </w:numPr>
        <w:ind w:left="720"/>
        <w:rPr>
          <w:rFonts w:cs="Arial"/>
          <w:b w:val="0"/>
          <w:szCs w:val="22"/>
        </w:rPr>
      </w:pPr>
      <w:r w:rsidRPr="00E93523">
        <w:rPr>
          <w:rFonts w:cs="Arial"/>
          <w:b w:val="0"/>
          <w:szCs w:val="22"/>
        </w:rPr>
        <w:t xml:space="preserve">See answer to Q2 - </w:t>
      </w:r>
      <w:r w:rsidRPr="00E93523">
        <w:rPr>
          <w:rFonts w:cs="Arial"/>
          <w:b w:val="0"/>
          <w:szCs w:val="22"/>
        </w:rPr>
        <w:t xml:space="preserve">We currently unable to breakdown the cost by framework and off-framework. </w:t>
      </w:r>
    </w:p>
    <w:p w14:paraId="58186B81" w14:textId="22312A91" w:rsidR="00213CF4" w:rsidRPr="00E93523" w:rsidRDefault="00213CF4" w:rsidP="00213CF4">
      <w:pPr>
        <w:rPr>
          <w:rFonts w:eastAsia="Times New Roman" w:cs="Arial"/>
          <w:b/>
          <w:sz w:val="22"/>
          <w:szCs w:val="22"/>
        </w:rPr>
      </w:pPr>
      <w:r w:rsidRPr="00E93523">
        <w:rPr>
          <w:rFonts w:eastAsia="Times New Roman" w:cs="Arial"/>
          <w:b/>
          <w:sz w:val="22"/>
          <w:szCs w:val="22"/>
        </w:rPr>
        <w:t> </w:t>
      </w:r>
    </w:p>
    <w:p w14:paraId="3BE11C2A" w14:textId="5CBEF561" w:rsidR="00213CF4" w:rsidRPr="00E93523" w:rsidRDefault="00213CF4" w:rsidP="00213CF4">
      <w:pPr>
        <w:rPr>
          <w:rFonts w:eastAsia="Times New Roman" w:cs="Arial"/>
          <w:b/>
          <w:sz w:val="22"/>
          <w:szCs w:val="22"/>
        </w:rPr>
      </w:pPr>
      <w:r w:rsidRPr="00E93523">
        <w:rPr>
          <w:rFonts w:eastAsia="Times New Roman" w:cs="Arial"/>
          <w:b/>
          <w:sz w:val="22"/>
          <w:szCs w:val="22"/>
        </w:rPr>
        <w:t>In the period of 1st February 2024 to 30th April 2024 please provide a breakdown of:</w:t>
      </w:r>
    </w:p>
    <w:p w14:paraId="24D869B3" w14:textId="77777777" w:rsidR="00213CF4" w:rsidRPr="00E93523" w:rsidRDefault="00213CF4" w:rsidP="00213CF4">
      <w:pPr>
        <w:rPr>
          <w:rFonts w:eastAsia="Times New Roman" w:cs="Arial"/>
          <w:b/>
          <w:sz w:val="22"/>
          <w:szCs w:val="22"/>
        </w:rPr>
      </w:pPr>
    </w:p>
    <w:p w14:paraId="4D3FB72E" w14:textId="27F6660F" w:rsidR="00213CF4" w:rsidRPr="00E93523" w:rsidRDefault="00213CF4" w:rsidP="00213CF4">
      <w:pPr>
        <w:pStyle w:val="Header2"/>
        <w:rPr>
          <w:rFonts w:cs="Arial"/>
          <w:szCs w:val="22"/>
        </w:rPr>
      </w:pPr>
      <w:r w:rsidRPr="00E93523">
        <w:rPr>
          <w:rFonts w:cs="Arial"/>
          <w:szCs w:val="22"/>
        </w:rPr>
        <w:t>Total trust spend with the internal trust bank or associated external provider for locum doctors</w:t>
      </w:r>
    </w:p>
    <w:p w14:paraId="32B6112F" w14:textId="0E93E2BA" w:rsidR="00213CF4" w:rsidRPr="00E93523" w:rsidRDefault="00354E4E" w:rsidP="00213CF4">
      <w:pPr>
        <w:pStyle w:val="Header2"/>
        <w:numPr>
          <w:ilvl w:val="0"/>
          <w:numId w:val="0"/>
        </w:numPr>
        <w:ind w:left="720"/>
        <w:rPr>
          <w:rFonts w:cs="Arial"/>
          <w:szCs w:val="22"/>
        </w:rPr>
      </w:pPr>
      <w:r w:rsidRPr="00E93523">
        <w:rPr>
          <w:rFonts w:eastAsia="Calibri" w:cs="Arial"/>
          <w:b w:val="0"/>
          <w:bCs w:val="0"/>
          <w:spacing w:val="0"/>
          <w:szCs w:val="22"/>
        </w:rPr>
        <w:t>£7,352,358</w:t>
      </w:r>
    </w:p>
    <w:p w14:paraId="00CBDB06" w14:textId="77777777" w:rsidR="00213CF4" w:rsidRPr="00E93523" w:rsidRDefault="00213CF4" w:rsidP="00213CF4">
      <w:pPr>
        <w:rPr>
          <w:rFonts w:eastAsia="Times New Roman" w:cs="Arial"/>
          <w:b/>
          <w:sz w:val="22"/>
          <w:szCs w:val="22"/>
        </w:rPr>
      </w:pPr>
      <w:r w:rsidRPr="00E93523">
        <w:rPr>
          <w:rFonts w:eastAsia="Times New Roman" w:cs="Arial"/>
          <w:b/>
          <w:sz w:val="22"/>
          <w:szCs w:val="22"/>
        </w:rPr>
        <w:t>Please provide a further breakdown for locum doctors by:</w:t>
      </w:r>
    </w:p>
    <w:p w14:paraId="7A92FACE" w14:textId="77777777" w:rsidR="00213CF4" w:rsidRPr="00E93523" w:rsidRDefault="00213CF4" w:rsidP="00213CF4">
      <w:pPr>
        <w:rPr>
          <w:rFonts w:eastAsia="Times New Roman" w:cs="Arial"/>
          <w:b/>
          <w:sz w:val="22"/>
          <w:szCs w:val="22"/>
        </w:rPr>
      </w:pPr>
    </w:p>
    <w:p w14:paraId="333A4D99" w14:textId="533AB745" w:rsidR="00213CF4" w:rsidRPr="00E93523" w:rsidRDefault="00213CF4" w:rsidP="00213CF4">
      <w:pPr>
        <w:pStyle w:val="ListParagraph"/>
        <w:numPr>
          <w:ilvl w:val="0"/>
          <w:numId w:val="34"/>
        </w:numPr>
        <w:rPr>
          <w:rFonts w:cs="Arial"/>
          <w:b/>
          <w:sz w:val="22"/>
        </w:rPr>
      </w:pPr>
      <w:r w:rsidRPr="00E93523">
        <w:rPr>
          <w:rFonts w:cs="Arial"/>
          <w:b/>
          <w:sz w:val="22"/>
        </w:rPr>
        <w:t>Spend per grade</w:t>
      </w:r>
    </w:p>
    <w:tbl>
      <w:tblPr>
        <w:tblW w:w="6520" w:type="dxa"/>
        <w:tblInd w:w="983" w:type="dxa"/>
        <w:tblCellMar>
          <w:left w:w="0" w:type="dxa"/>
          <w:right w:w="0" w:type="dxa"/>
        </w:tblCellMar>
        <w:tblLook w:val="04A0" w:firstRow="1" w:lastRow="0" w:firstColumn="1" w:lastColumn="0" w:noHBand="0" w:noVBand="1"/>
      </w:tblPr>
      <w:tblGrid>
        <w:gridCol w:w="4536"/>
        <w:gridCol w:w="1984"/>
      </w:tblGrid>
      <w:tr w:rsidR="00E93523" w:rsidRPr="00E93523" w14:paraId="11473F3F" w14:textId="77777777" w:rsidTr="00354E4E">
        <w:trPr>
          <w:trHeight w:val="312"/>
        </w:trPr>
        <w:tc>
          <w:tcPr>
            <w:tcW w:w="4536"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42E9903B" w14:textId="77777777" w:rsidR="00354E4E" w:rsidRPr="00E93523" w:rsidRDefault="00354E4E">
            <w:pPr>
              <w:rPr>
                <w:rFonts w:cs="Arial"/>
                <w:b/>
                <w:bCs/>
                <w:sz w:val="22"/>
                <w:szCs w:val="22"/>
              </w:rPr>
            </w:pPr>
            <w:r w:rsidRPr="00E93523">
              <w:rPr>
                <w:rFonts w:cs="Arial"/>
                <w:b/>
                <w:bCs/>
                <w:sz w:val="22"/>
                <w:szCs w:val="22"/>
              </w:rPr>
              <w:t>Internal Locum Doctors</w:t>
            </w:r>
          </w:p>
        </w:tc>
        <w:tc>
          <w:tcPr>
            <w:tcW w:w="19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154EF630" w14:textId="77777777" w:rsidR="00354E4E" w:rsidRPr="00E93523" w:rsidRDefault="00354E4E">
            <w:pPr>
              <w:rPr>
                <w:rFonts w:cs="Arial"/>
                <w:b/>
                <w:bCs/>
                <w:sz w:val="22"/>
                <w:szCs w:val="22"/>
              </w:rPr>
            </w:pPr>
            <w:r w:rsidRPr="00E93523">
              <w:rPr>
                <w:rFonts w:cs="Arial"/>
                <w:b/>
                <w:bCs/>
                <w:sz w:val="22"/>
                <w:szCs w:val="22"/>
              </w:rPr>
              <w:t xml:space="preserve">Feb'24 - Apr'24 </w:t>
            </w:r>
          </w:p>
        </w:tc>
      </w:tr>
      <w:tr w:rsidR="00E93523" w:rsidRPr="00E93523" w14:paraId="561B003C"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520304" w14:textId="77777777" w:rsidR="00354E4E" w:rsidRPr="00E93523" w:rsidRDefault="00354E4E">
            <w:pPr>
              <w:rPr>
                <w:rFonts w:cs="Arial"/>
                <w:sz w:val="22"/>
                <w:szCs w:val="22"/>
              </w:rPr>
            </w:pPr>
            <w:r w:rsidRPr="00E93523">
              <w:rPr>
                <w:rFonts w:cs="Arial"/>
                <w:sz w:val="22"/>
                <w:szCs w:val="22"/>
              </w:rPr>
              <w:t>Locum Consultant</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4A93F5" w14:textId="77777777" w:rsidR="00354E4E" w:rsidRPr="00E93523" w:rsidRDefault="00354E4E">
            <w:pPr>
              <w:rPr>
                <w:rFonts w:cs="Arial"/>
                <w:sz w:val="22"/>
                <w:szCs w:val="22"/>
              </w:rPr>
            </w:pPr>
            <w:r w:rsidRPr="00E93523">
              <w:rPr>
                <w:rFonts w:cs="Arial"/>
                <w:sz w:val="22"/>
                <w:szCs w:val="22"/>
              </w:rPr>
              <w:t>3,094,333</w:t>
            </w:r>
          </w:p>
        </w:tc>
      </w:tr>
      <w:tr w:rsidR="00E93523" w:rsidRPr="00E93523" w14:paraId="6EBFE987"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4E4DCA7" w14:textId="77777777" w:rsidR="00354E4E" w:rsidRPr="00E93523" w:rsidRDefault="00354E4E">
            <w:pPr>
              <w:rPr>
                <w:rFonts w:cs="Arial"/>
                <w:sz w:val="22"/>
                <w:szCs w:val="22"/>
              </w:rPr>
            </w:pPr>
            <w:r w:rsidRPr="00E93523">
              <w:rPr>
                <w:rFonts w:cs="Arial"/>
                <w:sz w:val="22"/>
                <w:szCs w:val="22"/>
              </w:rPr>
              <w:t>Locum Associate Specialist</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F1F139" w14:textId="77777777" w:rsidR="00354E4E" w:rsidRPr="00E93523" w:rsidRDefault="00354E4E">
            <w:pPr>
              <w:rPr>
                <w:rFonts w:cs="Arial"/>
                <w:sz w:val="22"/>
                <w:szCs w:val="22"/>
              </w:rPr>
            </w:pPr>
            <w:r w:rsidRPr="00E93523">
              <w:rPr>
                <w:rFonts w:cs="Arial"/>
                <w:sz w:val="22"/>
                <w:szCs w:val="22"/>
              </w:rPr>
              <w:t>26,859</w:t>
            </w:r>
          </w:p>
        </w:tc>
      </w:tr>
      <w:tr w:rsidR="00E93523" w:rsidRPr="00E93523" w14:paraId="3A23AD83"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36EC75E" w14:textId="77777777" w:rsidR="00354E4E" w:rsidRPr="00E93523" w:rsidRDefault="00354E4E">
            <w:pPr>
              <w:rPr>
                <w:rFonts w:cs="Arial"/>
                <w:sz w:val="22"/>
                <w:szCs w:val="22"/>
              </w:rPr>
            </w:pPr>
            <w:r w:rsidRPr="00E93523">
              <w:rPr>
                <w:rFonts w:cs="Arial"/>
                <w:sz w:val="22"/>
                <w:szCs w:val="22"/>
              </w:rPr>
              <w:t>Locum Specialty Doctor</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E34D91" w14:textId="77777777" w:rsidR="00354E4E" w:rsidRPr="00E93523" w:rsidRDefault="00354E4E">
            <w:pPr>
              <w:rPr>
                <w:rFonts w:cs="Arial"/>
                <w:sz w:val="22"/>
                <w:szCs w:val="22"/>
              </w:rPr>
            </w:pPr>
            <w:r w:rsidRPr="00E93523">
              <w:rPr>
                <w:rFonts w:cs="Arial"/>
                <w:sz w:val="22"/>
                <w:szCs w:val="22"/>
              </w:rPr>
              <w:t>393,319</w:t>
            </w:r>
          </w:p>
        </w:tc>
      </w:tr>
      <w:tr w:rsidR="00E93523" w:rsidRPr="00E93523" w14:paraId="1383E5C3"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C43B68" w14:textId="77777777" w:rsidR="00354E4E" w:rsidRPr="00E93523" w:rsidRDefault="00354E4E">
            <w:pPr>
              <w:rPr>
                <w:rFonts w:cs="Arial"/>
                <w:sz w:val="22"/>
                <w:szCs w:val="22"/>
              </w:rPr>
            </w:pPr>
            <w:r w:rsidRPr="00E93523">
              <w:rPr>
                <w:rFonts w:cs="Arial"/>
                <w:sz w:val="22"/>
                <w:szCs w:val="22"/>
              </w:rPr>
              <w:t>Locum Speciality Trainee (ST3+) (DF)</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27BCD4" w14:textId="77777777" w:rsidR="00354E4E" w:rsidRPr="00E93523" w:rsidRDefault="00354E4E">
            <w:pPr>
              <w:rPr>
                <w:rFonts w:cs="Arial"/>
                <w:sz w:val="22"/>
                <w:szCs w:val="22"/>
              </w:rPr>
            </w:pPr>
            <w:r w:rsidRPr="00E93523">
              <w:rPr>
                <w:rFonts w:cs="Arial"/>
                <w:sz w:val="22"/>
                <w:szCs w:val="22"/>
              </w:rPr>
              <w:t>1,057,067</w:t>
            </w:r>
          </w:p>
        </w:tc>
      </w:tr>
      <w:tr w:rsidR="00E93523" w:rsidRPr="00E93523" w14:paraId="3D779C17"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122E06" w14:textId="77777777" w:rsidR="00354E4E" w:rsidRPr="00E93523" w:rsidRDefault="00354E4E">
            <w:pPr>
              <w:rPr>
                <w:rFonts w:cs="Arial"/>
                <w:sz w:val="22"/>
                <w:szCs w:val="22"/>
              </w:rPr>
            </w:pPr>
            <w:r w:rsidRPr="00E93523">
              <w:rPr>
                <w:rFonts w:cs="Arial"/>
                <w:sz w:val="22"/>
                <w:szCs w:val="22"/>
              </w:rPr>
              <w:t>Locum Senior Clinical Fellows (3+) (TF)</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7C8142" w14:textId="77777777" w:rsidR="00354E4E" w:rsidRPr="00E93523" w:rsidRDefault="00354E4E">
            <w:pPr>
              <w:rPr>
                <w:rFonts w:cs="Arial"/>
                <w:sz w:val="22"/>
                <w:szCs w:val="22"/>
              </w:rPr>
            </w:pPr>
            <w:r w:rsidRPr="00E93523">
              <w:rPr>
                <w:rFonts w:cs="Arial"/>
                <w:sz w:val="22"/>
                <w:szCs w:val="22"/>
              </w:rPr>
              <w:t>596,688</w:t>
            </w:r>
          </w:p>
        </w:tc>
      </w:tr>
      <w:tr w:rsidR="00E93523" w:rsidRPr="00E93523" w14:paraId="18CADD22"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ABF366" w14:textId="77777777" w:rsidR="00354E4E" w:rsidRPr="00E93523" w:rsidRDefault="00354E4E">
            <w:pPr>
              <w:rPr>
                <w:rFonts w:cs="Arial"/>
                <w:sz w:val="22"/>
                <w:szCs w:val="22"/>
              </w:rPr>
            </w:pPr>
            <w:r w:rsidRPr="00E93523">
              <w:rPr>
                <w:rFonts w:cs="Arial"/>
                <w:sz w:val="22"/>
                <w:szCs w:val="22"/>
              </w:rPr>
              <w:t>Locum Speciality Trainee (ST1-2) (DF)</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A5701D" w14:textId="77777777" w:rsidR="00354E4E" w:rsidRPr="00E93523" w:rsidRDefault="00354E4E">
            <w:pPr>
              <w:rPr>
                <w:rFonts w:cs="Arial"/>
                <w:sz w:val="22"/>
                <w:szCs w:val="22"/>
              </w:rPr>
            </w:pPr>
            <w:r w:rsidRPr="00E93523">
              <w:rPr>
                <w:rFonts w:cs="Arial"/>
                <w:sz w:val="22"/>
                <w:szCs w:val="22"/>
              </w:rPr>
              <w:t>97,854</w:t>
            </w:r>
          </w:p>
        </w:tc>
      </w:tr>
      <w:tr w:rsidR="00E93523" w:rsidRPr="00E93523" w14:paraId="0140B949"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92179A" w14:textId="77777777" w:rsidR="00354E4E" w:rsidRPr="00E93523" w:rsidRDefault="00354E4E">
            <w:pPr>
              <w:rPr>
                <w:rFonts w:cs="Arial"/>
                <w:sz w:val="22"/>
                <w:szCs w:val="22"/>
              </w:rPr>
            </w:pPr>
            <w:r w:rsidRPr="00E93523">
              <w:rPr>
                <w:rFonts w:cs="Arial"/>
                <w:sz w:val="22"/>
                <w:szCs w:val="22"/>
              </w:rPr>
              <w:t>Locum Junior Clinical Fellows (1-2) (TF)</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A035E7" w14:textId="77777777" w:rsidR="00354E4E" w:rsidRPr="00E93523" w:rsidRDefault="00354E4E">
            <w:pPr>
              <w:rPr>
                <w:rFonts w:cs="Arial"/>
                <w:sz w:val="22"/>
                <w:szCs w:val="22"/>
              </w:rPr>
            </w:pPr>
            <w:r w:rsidRPr="00E93523">
              <w:rPr>
                <w:rFonts w:cs="Arial"/>
                <w:sz w:val="22"/>
                <w:szCs w:val="22"/>
              </w:rPr>
              <w:t>364,724</w:t>
            </w:r>
          </w:p>
        </w:tc>
      </w:tr>
      <w:tr w:rsidR="00E93523" w:rsidRPr="00E93523" w14:paraId="63C4A44F"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B10DB3F" w14:textId="77777777" w:rsidR="00354E4E" w:rsidRPr="00E93523" w:rsidRDefault="00354E4E">
            <w:pPr>
              <w:rPr>
                <w:rFonts w:cs="Arial"/>
                <w:sz w:val="22"/>
                <w:szCs w:val="22"/>
              </w:rPr>
            </w:pPr>
            <w:r w:rsidRPr="00E93523">
              <w:rPr>
                <w:rFonts w:cs="Arial"/>
                <w:sz w:val="22"/>
                <w:szCs w:val="22"/>
              </w:rPr>
              <w:t>Locum GPVTS Honorary Contracts (DF)</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B7BC6E" w14:textId="77777777" w:rsidR="00354E4E" w:rsidRPr="00E93523" w:rsidRDefault="00354E4E">
            <w:pPr>
              <w:rPr>
                <w:rFonts w:cs="Arial"/>
                <w:sz w:val="22"/>
                <w:szCs w:val="22"/>
              </w:rPr>
            </w:pPr>
            <w:r w:rsidRPr="00E93523">
              <w:rPr>
                <w:rFonts w:cs="Arial"/>
                <w:sz w:val="22"/>
                <w:szCs w:val="22"/>
              </w:rPr>
              <w:t>3,587</w:t>
            </w:r>
          </w:p>
        </w:tc>
      </w:tr>
      <w:tr w:rsidR="00E93523" w:rsidRPr="00E93523" w14:paraId="45034058"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E052DA" w14:textId="77777777" w:rsidR="00354E4E" w:rsidRPr="00E93523" w:rsidRDefault="00354E4E">
            <w:pPr>
              <w:rPr>
                <w:rFonts w:cs="Arial"/>
                <w:sz w:val="22"/>
                <w:szCs w:val="22"/>
              </w:rPr>
            </w:pPr>
            <w:r w:rsidRPr="00E93523">
              <w:rPr>
                <w:rFonts w:cs="Arial"/>
                <w:sz w:val="22"/>
                <w:szCs w:val="22"/>
              </w:rPr>
              <w:t>Locum ACCS (DF)</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D73B1A" w14:textId="77777777" w:rsidR="00354E4E" w:rsidRPr="00E93523" w:rsidRDefault="00354E4E">
            <w:pPr>
              <w:rPr>
                <w:rFonts w:cs="Arial"/>
                <w:sz w:val="22"/>
                <w:szCs w:val="22"/>
              </w:rPr>
            </w:pPr>
            <w:r w:rsidRPr="00E93523">
              <w:rPr>
                <w:rFonts w:cs="Arial"/>
                <w:sz w:val="22"/>
                <w:szCs w:val="22"/>
              </w:rPr>
              <w:t>8,783</w:t>
            </w:r>
          </w:p>
        </w:tc>
      </w:tr>
      <w:tr w:rsidR="00E93523" w:rsidRPr="00E93523" w14:paraId="5868ABE4"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C83907" w14:textId="77777777" w:rsidR="00354E4E" w:rsidRPr="00E93523" w:rsidRDefault="00354E4E">
            <w:pPr>
              <w:rPr>
                <w:rFonts w:cs="Arial"/>
                <w:sz w:val="22"/>
                <w:szCs w:val="22"/>
              </w:rPr>
            </w:pPr>
            <w:r w:rsidRPr="00E93523">
              <w:rPr>
                <w:rFonts w:cs="Arial"/>
                <w:sz w:val="22"/>
                <w:szCs w:val="22"/>
              </w:rPr>
              <w:t>Locum DREEM (DF)</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4078D8" w14:textId="77777777" w:rsidR="00354E4E" w:rsidRPr="00E93523" w:rsidRDefault="00354E4E">
            <w:pPr>
              <w:rPr>
                <w:rFonts w:cs="Arial"/>
                <w:sz w:val="22"/>
                <w:szCs w:val="22"/>
              </w:rPr>
            </w:pPr>
            <w:r w:rsidRPr="00E93523">
              <w:rPr>
                <w:rFonts w:cs="Arial"/>
                <w:sz w:val="22"/>
                <w:szCs w:val="22"/>
              </w:rPr>
              <w:t>1,040</w:t>
            </w:r>
          </w:p>
        </w:tc>
      </w:tr>
      <w:tr w:rsidR="00E93523" w:rsidRPr="00E93523" w14:paraId="1533C29A"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973739" w14:textId="77777777" w:rsidR="00354E4E" w:rsidRPr="00E93523" w:rsidRDefault="00354E4E">
            <w:pPr>
              <w:rPr>
                <w:rFonts w:cs="Arial"/>
                <w:sz w:val="22"/>
                <w:szCs w:val="22"/>
              </w:rPr>
            </w:pPr>
            <w:r w:rsidRPr="00E93523">
              <w:rPr>
                <w:rFonts w:cs="Arial"/>
                <w:sz w:val="22"/>
                <w:szCs w:val="22"/>
              </w:rPr>
              <w:t>Locum Dental Core Trainees (DF)</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2E670A" w14:textId="77777777" w:rsidR="00354E4E" w:rsidRPr="00E93523" w:rsidRDefault="00354E4E">
            <w:pPr>
              <w:rPr>
                <w:rFonts w:cs="Arial"/>
                <w:sz w:val="22"/>
                <w:szCs w:val="22"/>
              </w:rPr>
            </w:pPr>
            <w:r w:rsidRPr="00E93523">
              <w:rPr>
                <w:rFonts w:cs="Arial"/>
                <w:sz w:val="22"/>
                <w:szCs w:val="22"/>
              </w:rPr>
              <w:t>13,720</w:t>
            </w:r>
          </w:p>
        </w:tc>
      </w:tr>
      <w:tr w:rsidR="00E93523" w:rsidRPr="00E93523" w14:paraId="7AF5C4E4"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BD4ADC" w14:textId="77777777" w:rsidR="00354E4E" w:rsidRPr="00E93523" w:rsidRDefault="00354E4E">
            <w:pPr>
              <w:rPr>
                <w:rFonts w:cs="Arial"/>
                <w:sz w:val="22"/>
                <w:szCs w:val="22"/>
              </w:rPr>
            </w:pPr>
            <w:r w:rsidRPr="00E93523">
              <w:rPr>
                <w:rFonts w:cs="Arial"/>
                <w:sz w:val="22"/>
                <w:szCs w:val="22"/>
              </w:rPr>
              <w:t>Locum FY2 (DF)</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EDCD9C" w14:textId="77777777" w:rsidR="00354E4E" w:rsidRPr="00E93523" w:rsidRDefault="00354E4E">
            <w:pPr>
              <w:rPr>
                <w:rFonts w:cs="Arial"/>
                <w:sz w:val="22"/>
                <w:szCs w:val="22"/>
              </w:rPr>
            </w:pPr>
            <w:r w:rsidRPr="00E93523">
              <w:rPr>
                <w:rFonts w:cs="Arial"/>
                <w:sz w:val="22"/>
                <w:szCs w:val="22"/>
              </w:rPr>
              <w:t>1,354,031</w:t>
            </w:r>
          </w:p>
        </w:tc>
      </w:tr>
      <w:tr w:rsidR="00E93523" w:rsidRPr="00E93523" w14:paraId="475F83F1"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8F5C42" w14:textId="77777777" w:rsidR="00354E4E" w:rsidRPr="00E93523" w:rsidRDefault="00354E4E">
            <w:pPr>
              <w:rPr>
                <w:rFonts w:cs="Arial"/>
                <w:sz w:val="22"/>
                <w:szCs w:val="22"/>
              </w:rPr>
            </w:pPr>
            <w:r w:rsidRPr="00E93523">
              <w:rPr>
                <w:rFonts w:cs="Arial"/>
                <w:sz w:val="22"/>
                <w:szCs w:val="22"/>
              </w:rPr>
              <w:t>Locum FY1 (DF)</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D32C84" w14:textId="77777777" w:rsidR="00354E4E" w:rsidRPr="00E93523" w:rsidRDefault="00354E4E">
            <w:pPr>
              <w:rPr>
                <w:rFonts w:cs="Arial"/>
                <w:sz w:val="22"/>
                <w:szCs w:val="22"/>
              </w:rPr>
            </w:pPr>
            <w:r w:rsidRPr="00E93523">
              <w:rPr>
                <w:rFonts w:cs="Arial"/>
                <w:sz w:val="22"/>
                <w:szCs w:val="22"/>
              </w:rPr>
              <w:t>339,243</w:t>
            </w:r>
          </w:p>
        </w:tc>
      </w:tr>
      <w:tr w:rsidR="00E93523" w:rsidRPr="00E93523" w14:paraId="0ECAD29D"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559309" w14:textId="77777777" w:rsidR="00354E4E" w:rsidRPr="00E93523" w:rsidRDefault="00354E4E">
            <w:pPr>
              <w:rPr>
                <w:rFonts w:cs="Arial"/>
                <w:sz w:val="22"/>
                <w:szCs w:val="22"/>
              </w:rPr>
            </w:pPr>
            <w:r w:rsidRPr="00E93523">
              <w:rPr>
                <w:rFonts w:cs="Arial"/>
                <w:sz w:val="22"/>
                <w:szCs w:val="22"/>
              </w:rPr>
              <w:t>Locum Consultant - research</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F69BFC" w14:textId="77777777" w:rsidR="00354E4E" w:rsidRPr="00E93523" w:rsidRDefault="00354E4E">
            <w:pPr>
              <w:rPr>
                <w:rFonts w:cs="Arial"/>
                <w:sz w:val="22"/>
                <w:szCs w:val="22"/>
              </w:rPr>
            </w:pPr>
            <w:r w:rsidRPr="00E93523">
              <w:rPr>
                <w:rFonts w:cs="Arial"/>
                <w:sz w:val="22"/>
                <w:szCs w:val="22"/>
              </w:rPr>
              <w:t>1,112</w:t>
            </w:r>
          </w:p>
        </w:tc>
      </w:tr>
    </w:tbl>
    <w:p w14:paraId="0E95AD8F" w14:textId="77777777" w:rsidR="00354E4E" w:rsidRPr="00E93523" w:rsidRDefault="00354E4E" w:rsidP="00354E4E">
      <w:pPr>
        <w:pStyle w:val="ListParagraph"/>
        <w:numPr>
          <w:ilvl w:val="0"/>
          <w:numId w:val="0"/>
        </w:numPr>
        <w:ind w:left="1440"/>
        <w:rPr>
          <w:rFonts w:cs="Arial"/>
          <w:b/>
          <w:sz w:val="22"/>
        </w:rPr>
      </w:pPr>
    </w:p>
    <w:p w14:paraId="19D2BC5E" w14:textId="6D6B9833" w:rsidR="00213CF4" w:rsidRPr="00E93523" w:rsidRDefault="00213CF4" w:rsidP="00213CF4">
      <w:pPr>
        <w:pStyle w:val="ListParagraph"/>
        <w:numPr>
          <w:ilvl w:val="0"/>
          <w:numId w:val="34"/>
        </w:numPr>
        <w:rPr>
          <w:rFonts w:cs="Arial"/>
          <w:b/>
          <w:sz w:val="22"/>
        </w:rPr>
      </w:pPr>
      <w:r w:rsidRPr="00E93523">
        <w:rPr>
          <w:rFonts w:cs="Arial"/>
          <w:b/>
          <w:sz w:val="22"/>
        </w:rPr>
        <w:t>Spend per specialty</w:t>
      </w:r>
    </w:p>
    <w:tbl>
      <w:tblPr>
        <w:tblW w:w="6520" w:type="dxa"/>
        <w:tblInd w:w="983" w:type="dxa"/>
        <w:tblCellMar>
          <w:left w:w="0" w:type="dxa"/>
          <w:right w:w="0" w:type="dxa"/>
        </w:tblCellMar>
        <w:tblLook w:val="04A0" w:firstRow="1" w:lastRow="0" w:firstColumn="1" w:lastColumn="0" w:noHBand="0" w:noVBand="1"/>
      </w:tblPr>
      <w:tblGrid>
        <w:gridCol w:w="4536"/>
        <w:gridCol w:w="1984"/>
      </w:tblGrid>
      <w:tr w:rsidR="00E93523" w:rsidRPr="00E93523" w14:paraId="26C79326" w14:textId="77777777" w:rsidTr="00354E4E">
        <w:trPr>
          <w:trHeight w:val="300"/>
        </w:trPr>
        <w:tc>
          <w:tcPr>
            <w:tcW w:w="4536"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5F50EBAD" w14:textId="77777777" w:rsidR="00354E4E" w:rsidRPr="00E93523" w:rsidRDefault="00354E4E">
            <w:pPr>
              <w:rPr>
                <w:rFonts w:cs="Arial"/>
                <w:b/>
                <w:bCs/>
                <w:sz w:val="22"/>
                <w:szCs w:val="22"/>
              </w:rPr>
            </w:pPr>
            <w:r w:rsidRPr="00E93523">
              <w:rPr>
                <w:rFonts w:cs="Arial"/>
                <w:b/>
                <w:bCs/>
                <w:sz w:val="22"/>
                <w:szCs w:val="22"/>
              </w:rPr>
              <w:t>Internal Locums by Speciality</w:t>
            </w:r>
          </w:p>
        </w:tc>
        <w:tc>
          <w:tcPr>
            <w:tcW w:w="19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3E6E4130" w14:textId="77777777" w:rsidR="00354E4E" w:rsidRPr="00E93523" w:rsidRDefault="00354E4E">
            <w:pPr>
              <w:rPr>
                <w:rFonts w:cs="Arial"/>
                <w:b/>
                <w:bCs/>
                <w:sz w:val="22"/>
                <w:szCs w:val="22"/>
              </w:rPr>
            </w:pPr>
            <w:r w:rsidRPr="00E93523">
              <w:rPr>
                <w:rFonts w:cs="Arial"/>
                <w:b/>
                <w:bCs/>
                <w:sz w:val="22"/>
                <w:szCs w:val="22"/>
              </w:rPr>
              <w:t>Feb'24 - Apr'24</w:t>
            </w:r>
          </w:p>
        </w:tc>
      </w:tr>
      <w:tr w:rsidR="00E93523" w:rsidRPr="00E93523" w14:paraId="77FFA3CE"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64E1EF" w14:textId="77777777" w:rsidR="00354E4E" w:rsidRPr="00E93523" w:rsidRDefault="00354E4E">
            <w:pPr>
              <w:rPr>
                <w:rFonts w:cs="Arial"/>
                <w:sz w:val="22"/>
                <w:szCs w:val="22"/>
              </w:rPr>
            </w:pPr>
            <w:r w:rsidRPr="00E93523">
              <w:rPr>
                <w:rFonts w:cs="Arial"/>
                <w:sz w:val="22"/>
                <w:szCs w:val="22"/>
              </w:rPr>
              <w:t xml:space="preserve">  OMFS </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3C7274" w14:textId="77777777" w:rsidR="00354E4E" w:rsidRPr="00E93523" w:rsidRDefault="00354E4E">
            <w:pPr>
              <w:jc w:val="right"/>
              <w:rPr>
                <w:rFonts w:cs="Arial"/>
                <w:sz w:val="22"/>
                <w:szCs w:val="22"/>
              </w:rPr>
            </w:pPr>
            <w:r w:rsidRPr="00E93523">
              <w:rPr>
                <w:rFonts w:cs="Arial"/>
                <w:sz w:val="22"/>
                <w:szCs w:val="22"/>
              </w:rPr>
              <w:t>179,577</w:t>
            </w:r>
          </w:p>
        </w:tc>
      </w:tr>
      <w:tr w:rsidR="00E93523" w:rsidRPr="00E93523" w14:paraId="1A165B7F"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3C039C" w14:textId="77777777" w:rsidR="00354E4E" w:rsidRPr="00E93523" w:rsidRDefault="00354E4E">
            <w:pPr>
              <w:rPr>
                <w:rFonts w:cs="Arial"/>
                <w:sz w:val="22"/>
                <w:szCs w:val="22"/>
              </w:rPr>
            </w:pPr>
            <w:r w:rsidRPr="00E93523">
              <w:rPr>
                <w:rFonts w:cs="Arial"/>
                <w:sz w:val="22"/>
                <w:szCs w:val="22"/>
              </w:rPr>
              <w:t>Acute Medicine</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632F33" w14:textId="77777777" w:rsidR="00354E4E" w:rsidRPr="00E93523" w:rsidRDefault="00354E4E">
            <w:pPr>
              <w:jc w:val="right"/>
              <w:rPr>
                <w:rFonts w:cs="Arial"/>
                <w:sz w:val="22"/>
                <w:szCs w:val="22"/>
              </w:rPr>
            </w:pPr>
            <w:r w:rsidRPr="00E93523">
              <w:rPr>
                <w:rFonts w:cs="Arial"/>
                <w:sz w:val="22"/>
                <w:szCs w:val="22"/>
              </w:rPr>
              <w:t>311,899</w:t>
            </w:r>
          </w:p>
        </w:tc>
      </w:tr>
      <w:tr w:rsidR="00E93523" w:rsidRPr="00E93523" w14:paraId="6F5440A5"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C0D1CE" w14:textId="77777777" w:rsidR="00354E4E" w:rsidRPr="00E93523" w:rsidRDefault="00354E4E">
            <w:pPr>
              <w:rPr>
                <w:rFonts w:cs="Arial"/>
                <w:sz w:val="22"/>
                <w:szCs w:val="22"/>
              </w:rPr>
            </w:pPr>
            <w:r w:rsidRPr="00E93523">
              <w:rPr>
                <w:rFonts w:cs="Arial"/>
                <w:sz w:val="22"/>
                <w:szCs w:val="22"/>
              </w:rPr>
              <w:t>Ambulatory Care</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3DAE4C" w14:textId="77777777" w:rsidR="00354E4E" w:rsidRPr="00E93523" w:rsidRDefault="00354E4E">
            <w:pPr>
              <w:jc w:val="right"/>
              <w:rPr>
                <w:rFonts w:cs="Arial"/>
                <w:sz w:val="22"/>
                <w:szCs w:val="22"/>
              </w:rPr>
            </w:pPr>
            <w:r w:rsidRPr="00E93523">
              <w:rPr>
                <w:rFonts w:cs="Arial"/>
                <w:sz w:val="22"/>
                <w:szCs w:val="22"/>
              </w:rPr>
              <w:t>275,654</w:t>
            </w:r>
          </w:p>
        </w:tc>
      </w:tr>
      <w:tr w:rsidR="00E93523" w:rsidRPr="00E93523" w14:paraId="4CB1EB5F"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40EC23" w14:textId="77777777" w:rsidR="00354E4E" w:rsidRPr="00E93523" w:rsidRDefault="00354E4E">
            <w:pPr>
              <w:rPr>
                <w:rFonts w:cs="Arial"/>
                <w:sz w:val="22"/>
                <w:szCs w:val="22"/>
              </w:rPr>
            </w:pPr>
            <w:r w:rsidRPr="00E93523">
              <w:rPr>
                <w:rFonts w:cs="Arial"/>
                <w:sz w:val="22"/>
                <w:szCs w:val="22"/>
              </w:rPr>
              <w:t>Breast Screening</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AFA74B" w14:textId="77777777" w:rsidR="00354E4E" w:rsidRPr="00E93523" w:rsidRDefault="00354E4E">
            <w:pPr>
              <w:jc w:val="right"/>
              <w:rPr>
                <w:rFonts w:cs="Arial"/>
                <w:sz w:val="22"/>
                <w:szCs w:val="22"/>
              </w:rPr>
            </w:pPr>
            <w:r w:rsidRPr="00E93523">
              <w:rPr>
                <w:rFonts w:cs="Arial"/>
                <w:sz w:val="22"/>
                <w:szCs w:val="22"/>
              </w:rPr>
              <w:t>12,853</w:t>
            </w:r>
          </w:p>
        </w:tc>
      </w:tr>
      <w:tr w:rsidR="00E93523" w:rsidRPr="00E93523" w14:paraId="2B36A989"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9F708E" w14:textId="77777777" w:rsidR="00354E4E" w:rsidRPr="00E93523" w:rsidRDefault="00354E4E">
            <w:pPr>
              <w:rPr>
                <w:rFonts w:cs="Arial"/>
                <w:sz w:val="22"/>
                <w:szCs w:val="22"/>
              </w:rPr>
            </w:pPr>
            <w:r w:rsidRPr="00E93523">
              <w:rPr>
                <w:rFonts w:cs="Arial"/>
                <w:sz w:val="22"/>
                <w:szCs w:val="22"/>
              </w:rPr>
              <w:t>Cancer Services</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ADD7A4" w14:textId="77777777" w:rsidR="00354E4E" w:rsidRPr="00E93523" w:rsidRDefault="00354E4E">
            <w:pPr>
              <w:jc w:val="right"/>
              <w:rPr>
                <w:rFonts w:cs="Arial"/>
                <w:sz w:val="22"/>
                <w:szCs w:val="22"/>
              </w:rPr>
            </w:pPr>
            <w:r w:rsidRPr="00E93523">
              <w:rPr>
                <w:rFonts w:cs="Arial"/>
                <w:sz w:val="22"/>
                <w:szCs w:val="22"/>
              </w:rPr>
              <w:t>18,137</w:t>
            </w:r>
          </w:p>
        </w:tc>
      </w:tr>
      <w:tr w:rsidR="00E93523" w:rsidRPr="00E93523" w14:paraId="6EC4F763"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12C961" w14:textId="77777777" w:rsidR="00354E4E" w:rsidRPr="00E93523" w:rsidRDefault="00354E4E">
            <w:pPr>
              <w:rPr>
                <w:rFonts w:cs="Arial"/>
                <w:sz w:val="22"/>
                <w:szCs w:val="22"/>
              </w:rPr>
            </w:pPr>
            <w:r w:rsidRPr="00E93523">
              <w:rPr>
                <w:rFonts w:cs="Arial"/>
                <w:sz w:val="22"/>
                <w:szCs w:val="22"/>
              </w:rPr>
              <w:t>Cardiology</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C47B8F" w14:textId="77777777" w:rsidR="00354E4E" w:rsidRPr="00E93523" w:rsidRDefault="00354E4E">
            <w:pPr>
              <w:jc w:val="right"/>
              <w:rPr>
                <w:rFonts w:cs="Arial"/>
                <w:sz w:val="22"/>
                <w:szCs w:val="22"/>
              </w:rPr>
            </w:pPr>
            <w:r w:rsidRPr="00E93523">
              <w:rPr>
                <w:rFonts w:cs="Arial"/>
                <w:sz w:val="22"/>
                <w:szCs w:val="22"/>
              </w:rPr>
              <w:t>187,250</w:t>
            </w:r>
          </w:p>
        </w:tc>
      </w:tr>
      <w:tr w:rsidR="00E93523" w:rsidRPr="00E93523" w14:paraId="5BBA1EE8"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537406" w14:textId="77777777" w:rsidR="00354E4E" w:rsidRPr="00E93523" w:rsidRDefault="00354E4E">
            <w:pPr>
              <w:rPr>
                <w:rFonts w:cs="Arial"/>
                <w:sz w:val="22"/>
                <w:szCs w:val="22"/>
              </w:rPr>
            </w:pPr>
            <w:r w:rsidRPr="00E93523">
              <w:rPr>
                <w:rFonts w:cs="Arial"/>
                <w:sz w:val="22"/>
                <w:szCs w:val="22"/>
              </w:rPr>
              <w:t>Care of the Elderly</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96C2C0" w14:textId="77777777" w:rsidR="00354E4E" w:rsidRPr="00E93523" w:rsidRDefault="00354E4E">
            <w:pPr>
              <w:jc w:val="right"/>
              <w:rPr>
                <w:rFonts w:cs="Arial"/>
                <w:sz w:val="22"/>
                <w:szCs w:val="22"/>
              </w:rPr>
            </w:pPr>
            <w:r w:rsidRPr="00E93523">
              <w:rPr>
                <w:rFonts w:cs="Arial"/>
                <w:sz w:val="22"/>
                <w:szCs w:val="22"/>
              </w:rPr>
              <w:t>425,435</w:t>
            </w:r>
          </w:p>
        </w:tc>
      </w:tr>
      <w:tr w:rsidR="00E93523" w:rsidRPr="00E93523" w14:paraId="1A6CF1F3"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409E59" w14:textId="77777777" w:rsidR="00354E4E" w:rsidRPr="00E93523" w:rsidRDefault="00354E4E">
            <w:pPr>
              <w:rPr>
                <w:rFonts w:cs="Arial"/>
                <w:sz w:val="22"/>
                <w:szCs w:val="22"/>
              </w:rPr>
            </w:pPr>
            <w:r w:rsidRPr="00E93523">
              <w:rPr>
                <w:rFonts w:cs="Arial"/>
                <w:sz w:val="22"/>
                <w:szCs w:val="22"/>
              </w:rPr>
              <w:t>Clinical Haematology</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077DAB" w14:textId="77777777" w:rsidR="00354E4E" w:rsidRPr="00E93523" w:rsidRDefault="00354E4E">
            <w:pPr>
              <w:jc w:val="right"/>
              <w:rPr>
                <w:rFonts w:cs="Arial"/>
                <w:sz w:val="22"/>
                <w:szCs w:val="22"/>
              </w:rPr>
            </w:pPr>
            <w:r w:rsidRPr="00E93523">
              <w:rPr>
                <w:rFonts w:cs="Arial"/>
                <w:sz w:val="22"/>
                <w:szCs w:val="22"/>
              </w:rPr>
              <w:t>18,504</w:t>
            </w:r>
          </w:p>
        </w:tc>
      </w:tr>
      <w:tr w:rsidR="00E93523" w:rsidRPr="00E93523" w14:paraId="17FE82F6"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8AAF2C" w14:textId="77777777" w:rsidR="00354E4E" w:rsidRPr="00E93523" w:rsidRDefault="00354E4E">
            <w:pPr>
              <w:rPr>
                <w:rFonts w:cs="Arial"/>
                <w:sz w:val="22"/>
                <w:szCs w:val="22"/>
              </w:rPr>
            </w:pPr>
            <w:r w:rsidRPr="00E93523">
              <w:rPr>
                <w:rFonts w:cs="Arial"/>
                <w:sz w:val="22"/>
                <w:szCs w:val="22"/>
              </w:rPr>
              <w:lastRenderedPageBreak/>
              <w:t>Colorectal</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6F1828" w14:textId="77777777" w:rsidR="00354E4E" w:rsidRPr="00E93523" w:rsidRDefault="00354E4E">
            <w:pPr>
              <w:jc w:val="right"/>
              <w:rPr>
                <w:rFonts w:cs="Arial"/>
                <w:sz w:val="22"/>
                <w:szCs w:val="22"/>
              </w:rPr>
            </w:pPr>
            <w:r w:rsidRPr="00E93523">
              <w:rPr>
                <w:rFonts w:cs="Arial"/>
                <w:sz w:val="22"/>
                <w:szCs w:val="22"/>
              </w:rPr>
              <w:t>44,535</w:t>
            </w:r>
          </w:p>
        </w:tc>
      </w:tr>
      <w:tr w:rsidR="00E93523" w:rsidRPr="00E93523" w14:paraId="52E13129"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F2D556" w14:textId="77777777" w:rsidR="00354E4E" w:rsidRPr="00E93523" w:rsidRDefault="00354E4E">
            <w:pPr>
              <w:rPr>
                <w:rFonts w:cs="Arial"/>
                <w:sz w:val="22"/>
                <w:szCs w:val="22"/>
              </w:rPr>
            </w:pPr>
            <w:r w:rsidRPr="00E93523">
              <w:rPr>
                <w:rFonts w:cs="Arial"/>
                <w:sz w:val="22"/>
                <w:szCs w:val="22"/>
              </w:rPr>
              <w:t>Complex Medicine /Junior Medics</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EF000A" w14:textId="77777777" w:rsidR="00354E4E" w:rsidRPr="00E93523" w:rsidRDefault="00354E4E">
            <w:pPr>
              <w:jc w:val="right"/>
              <w:rPr>
                <w:rFonts w:cs="Arial"/>
                <w:sz w:val="22"/>
                <w:szCs w:val="22"/>
              </w:rPr>
            </w:pPr>
            <w:r w:rsidRPr="00E93523">
              <w:rPr>
                <w:rFonts w:cs="Arial"/>
                <w:sz w:val="22"/>
                <w:szCs w:val="22"/>
              </w:rPr>
              <w:t>1,154,582</w:t>
            </w:r>
          </w:p>
        </w:tc>
      </w:tr>
      <w:tr w:rsidR="00E93523" w:rsidRPr="00E93523" w14:paraId="7ED4F5DF"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27CE35" w14:textId="77777777" w:rsidR="00354E4E" w:rsidRPr="00E93523" w:rsidRDefault="00354E4E">
            <w:pPr>
              <w:rPr>
                <w:rFonts w:cs="Arial"/>
                <w:sz w:val="22"/>
                <w:szCs w:val="22"/>
              </w:rPr>
            </w:pPr>
            <w:r w:rsidRPr="00E93523">
              <w:rPr>
                <w:rFonts w:cs="Arial"/>
                <w:sz w:val="22"/>
                <w:szCs w:val="22"/>
              </w:rPr>
              <w:t>Critical Care</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1E98B4" w14:textId="77777777" w:rsidR="00354E4E" w:rsidRPr="00E93523" w:rsidRDefault="00354E4E">
            <w:pPr>
              <w:jc w:val="right"/>
              <w:rPr>
                <w:rFonts w:cs="Arial"/>
                <w:sz w:val="22"/>
                <w:szCs w:val="22"/>
              </w:rPr>
            </w:pPr>
            <w:r w:rsidRPr="00E93523">
              <w:rPr>
                <w:rFonts w:cs="Arial"/>
                <w:sz w:val="22"/>
                <w:szCs w:val="22"/>
              </w:rPr>
              <w:t>23,327</w:t>
            </w:r>
          </w:p>
        </w:tc>
      </w:tr>
      <w:tr w:rsidR="00E93523" w:rsidRPr="00E93523" w14:paraId="1ACB21D6"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E96CF7" w14:textId="77777777" w:rsidR="00354E4E" w:rsidRPr="00E93523" w:rsidRDefault="00354E4E">
            <w:pPr>
              <w:rPr>
                <w:rFonts w:cs="Arial"/>
                <w:sz w:val="22"/>
                <w:szCs w:val="22"/>
              </w:rPr>
            </w:pPr>
            <w:r w:rsidRPr="00E93523">
              <w:rPr>
                <w:rFonts w:cs="Arial"/>
                <w:sz w:val="22"/>
                <w:szCs w:val="22"/>
              </w:rPr>
              <w:t>Dermatology</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060A6E" w14:textId="77777777" w:rsidR="00354E4E" w:rsidRPr="00E93523" w:rsidRDefault="00354E4E">
            <w:pPr>
              <w:jc w:val="right"/>
              <w:rPr>
                <w:rFonts w:cs="Arial"/>
                <w:sz w:val="22"/>
                <w:szCs w:val="22"/>
              </w:rPr>
            </w:pPr>
            <w:r w:rsidRPr="00E93523">
              <w:rPr>
                <w:rFonts w:cs="Arial"/>
                <w:sz w:val="22"/>
                <w:szCs w:val="22"/>
              </w:rPr>
              <w:t>62,977</w:t>
            </w:r>
          </w:p>
        </w:tc>
      </w:tr>
      <w:tr w:rsidR="00E93523" w:rsidRPr="00E93523" w14:paraId="01EEFC83"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DDDC97" w14:textId="77777777" w:rsidR="00354E4E" w:rsidRPr="00E93523" w:rsidRDefault="00354E4E">
            <w:pPr>
              <w:rPr>
                <w:rFonts w:cs="Arial"/>
                <w:sz w:val="22"/>
                <w:szCs w:val="22"/>
              </w:rPr>
            </w:pPr>
            <w:r w:rsidRPr="00E93523">
              <w:rPr>
                <w:rFonts w:cs="Arial"/>
                <w:sz w:val="22"/>
                <w:szCs w:val="22"/>
              </w:rPr>
              <w:t>Diabetes</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64827E" w14:textId="77777777" w:rsidR="00354E4E" w:rsidRPr="00E93523" w:rsidRDefault="00354E4E">
            <w:pPr>
              <w:jc w:val="right"/>
              <w:rPr>
                <w:rFonts w:cs="Arial"/>
                <w:sz w:val="22"/>
                <w:szCs w:val="22"/>
              </w:rPr>
            </w:pPr>
            <w:r w:rsidRPr="00E93523">
              <w:rPr>
                <w:rFonts w:cs="Arial"/>
                <w:sz w:val="22"/>
                <w:szCs w:val="22"/>
              </w:rPr>
              <w:t>39,560</w:t>
            </w:r>
          </w:p>
        </w:tc>
      </w:tr>
      <w:tr w:rsidR="00E93523" w:rsidRPr="00E93523" w14:paraId="0B8E9954"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59CDCF" w14:textId="77777777" w:rsidR="00354E4E" w:rsidRPr="00E93523" w:rsidRDefault="00354E4E">
            <w:pPr>
              <w:rPr>
                <w:rFonts w:cs="Arial"/>
                <w:sz w:val="22"/>
                <w:szCs w:val="22"/>
              </w:rPr>
            </w:pPr>
            <w:r w:rsidRPr="00E93523">
              <w:rPr>
                <w:rFonts w:cs="Arial"/>
                <w:sz w:val="22"/>
                <w:szCs w:val="22"/>
              </w:rPr>
              <w:t>Emergency Medicine</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395C16" w14:textId="77777777" w:rsidR="00354E4E" w:rsidRPr="00E93523" w:rsidRDefault="00354E4E">
            <w:pPr>
              <w:jc w:val="right"/>
              <w:rPr>
                <w:rFonts w:cs="Arial"/>
                <w:sz w:val="22"/>
                <w:szCs w:val="22"/>
              </w:rPr>
            </w:pPr>
            <w:r w:rsidRPr="00E93523">
              <w:rPr>
                <w:rFonts w:cs="Arial"/>
                <w:sz w:val="22"/>
                <w:szCs w:val="22"/>
              </w:rPr>
              <w:t>1,015,273</w:t>
            </w:r>
          </w:p>
        </w:tc>
      </w:tr>
      <w:tr w:rsidR="00E93523" w:rsidRPr="00E93523" w14:paraId="6A42D11C"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89CDD1D" w14:textId="77777777" w:rsidR="00354E4E" w:rsidRPr="00E93523" w:rsidRDefault="00354E4E">
            <w:pPr>
              <w:rPr>
                <w:rFonts w:cs="Arial"/>
                <w:sz w:val="22"/>
                <w:szCs w:val="22"/>
              </w:rPr>
            </w:pPr>
            <w:r w:rsidRPr="00E93523">
              <w:rPr>
                <w:rFonts w:cs="Arial"/>
                <w:sz w:val="22"/>
                <w:szCs w:val="22"/>
              </w:rPr>
              <w:t>Endoscopy</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DBAB2E" w14:textId="77777777" w:rsidR="00354E4E" w:rsidRPr="00E93523" w:rsidRDefault="00354E4E">
            <w:pPr>
              <w:jc w:val="right"/>
              <w:rPr>
                <w:rFonts w:cs="Arial"/>
                <w:sz w:val="22"/>
                <w:szCs w:val="22"/>
              </w:rPr>
            </w:pPr>
            <w:r w:rsidRPr="00E93523">
              <w:rPr>
                <w:rFonts w:cs="Arial"/>
                <w:sz w:val="22"/>
                <w:szCs w:val="22"/>
              </w:rPr>
              <w:t>24,195</w:t>
            </w:r>
          </w:p>
        </w:tc>
      </w:tr>
      <w:tr w:rsidR="00E93523" w:rsidRPr="00E93523" w14:paraId="3A4CB5B2"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05D115D" w14:textId="77777777" w:rsidR="00354E4E" w:rsidRPr="00E93523" w:rsidRDefault="00354E4E">
            <w:pPr>
              <w:rPr>
                <w:rFonts w:cs="Arial"/>
                <w:sz w:val="22"/>
                <w:szCs w:val="22"/>
              </w:rPr>
            </w:pPr>
            <w:r w:rsidRPr="00E93523">
              <w:rPr>
                <w:rFonts w:cs="Arial"/>
                <w:sz w:val="22"/>
                <w:szCs w:val="22"/>
              </w:rPr>
              <w:t>ENT &amp; Audiology</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6FEFBB" w14:textId="77777777" w:rsidR="00354E4E" w:rsidRPr="00E93523" w:rsidRDefault="00354E4E">
            <w:pPr>
              <w:jc w:val="right"/>
              <w:rPr>
                <w:rFonts w:cs="Arial"/>
                <w:sz w:val="22"/>
                <w:szCs w:val="22"/>
              </w:rPr>
            </w:pPr>
            <w:r w:rsidRPr="00E93523">
              <w:rPr>
                <w:rFonts w:cs="Arial"/>
                <w:sz w:val="22"/>
                <w:szCs w:val="22"/>
              </w:rPr>
              <w:t>232,487</w:t>
            </w:r>
          </w:p>
        </w:tc>
      </w:tr>
      <w:tr w:rsidR="00E93523" w:rsidRPr="00E93523" w14:paraId="0729A161"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BE3428F" w14:textId="77777777" w:rsidR="00354E4E" w:rsidRPr="00E93523" w:rsidRDefault="00354E4E">
            <w:pPr>
              <w:rPr>
                <w:rFonts w:cs="Arial"/>
                <w:sz w:val="22"/>
                <w:szCs w:val="22"/>
              </w:rPr>
            </w:pPr>
            <w:r w:rsidRPr="00E93523">
              <w:rPr>
                <w:rFonts w:cs="Arial"/>
                <w:sz w:val="22"/>
                <w:szCs w:val="22"/>
              </w:rPr>
              <w:t>Gastroenterology</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7D3A12" w14:textId="77777777" w:rsidR="00354E4E" w:rsidRPr="00E93523" w:rsidRDefault="00354E4E">
            <w:pPr>
              <w:jc w:val="right"/>
              <w:rPr>
                <w:rFonts w:cs="Arial"/>
                <w:sz w:val="22"/>
                <w:szCs w:val="22"/>
              </w:rPr>
            </w:pPr>
            <w:r w:rsidRPr="00E93523">
              <w:rPr>
                <w:rFonts w:cs="Arial"/>
                <w:sz w:val="22"/>
                <w:szCs w:val="22"/>
              </w:rPr>
              <w:t>95,199</w:t>
            </w:r>
          </w:p>
        </w:tc>
      </w:tr>
      <w:tr w:rsidR="00E93523" w:rsidRPr="00E93523" w14:paraId="1798A39C"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20BBBC" w14:textId="77777777" w:rsidR="00354E4E" w:rsidRPr="00E93523" w:rsidRDefault="00354E4E">
            <w:pPr>
              <w:rPr>
                <w:rFonts w:cs="Arial"/>
                <w:sz w:val="22"/>
                <w:szCs w:val="22"/>
              </w:rPr>
            </w:pPr>
            <w:r w:rsidRPr="00E93523">
              <w:rPr>
                <w:rFonts w:cs="Arial"/>
                <w:sz w:val="22"/>
                <w:szCs w:val="22"/>
              </w:rPr>
              <w:t>Gynaecology &amp; Fertility</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CF0FA8" w14:textId="77777777" w:rsidR="00354E4E" w:rsidRPr="00E93523" w:rsidRDefault="00354E4E">
            <w:pPr>
              <w:jc w:val="right"/>
              <w:rPr>
                <w:rFonts w:cs="Arial"/>
                <w:sz w:val="22"/>
                <w:szCs w:val="22"/>
              </w:rPr>
            </w:pPr>
            <w:r w:rsidRPr="00E93523">
              <w:rPr>
                <w:rFonts w:cs="Arial"/>
                <w:sz w:val="22"/>
                <w:szCs w:val="22"/>
              </w:rPr>
              <w:t>2,360</w:t>
            </w:r>
          </w:p>
        </w:tc>
      </w:tr>
      <w:tr w:rsidR="00E93523" w:rsidRPr="00E93523" w14:paraId="7F3555E5"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C949A6" w14:textId="77777777" w:rsidR="00354E4E" w:rsidRPr="00E93523" w:rsidRDefault="00354E4E">
            <w:pPr>
              <w:rPr>
                <w:rFonts w:cs="Arial"/>
                <w:sz w:val="22"/>
                <w:szCs w:val="22"/>
              </w:rPr>
            </w:pPr>
            <w:r w:rsidRPr="00E93523">
              <w:rPr>
                <w:rFonts w:cs="Arial"/>
                <w:sz w:val="22"/>
                <w:szCs w:val="22"/>
              </w:rPr>
              <w:t>Human Resources &amp; Occupational Health</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1B4511" w14:textId="77777777" w:rsidR="00354E4E" w:rsidRPr="00E93523" w:rsidRDefault="00354E4E">
            <w:pPr>
              <w:jc w:val="right"/>
              <w:rPr>
                <w:rFonts w:cs="Arial"/>
                <w:sz w:val="22"/>
                <w:szCs w:val="22"/>
              </w:rPr>
            </w:pPr>
            <w:r w:rsidRPr="00E93523">
              <w:rPr>
                <w:rFonts w:cs="Arial"/>
                <w:sz w:val="22"/>
                <w:szCs w:val="22"/>
              </w:rPr>
              <w:t>19,689</w:t>
            </w:r>
          </w:p>
        </w:tc>
      </w:tr>
      <w:tr w:rsidR="00E93523" w:rsidRPr="00E93523" w14:paraId="2DBD350F"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2D1F4A" w14:textId="77777777" w:rsidR="00354E4E" w:rsidRPr="00E93523" w:rsidRDefault="00354E4E">
            <w:pPr>
              <w:rPr>
                <w:rFonts w:cs="Arial"/>
                <w:sz w:val="22"/>
                <w:szCs w:val="22"/>
              </w:rPr>
            </w:pPr>
            <w:r w:rsidRPr="00E93523">
              <w:rPr>
                <w:rFonts w:cs="Arial"/>
                <w:sz w:val="22"/>
                <w:szCs w:val="22"/>
              </w:rPr>
              <w:t>Imaging</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161F58" w14:textId="77777777" w:rsidR="00354E4E" w:rsidRPr="00E93523" w:rsidRDefault="00354E4E">
            <w:pPr>
              <w:jc w:val="right"/>
              <w:rPr>
                <w:rFonts w:cs="Arial"/>
                <w:sz w:val="22"/>
                <w:szCs w:val="22"/>
              </w:rPr>
            </w:pPr>
            <w:r w:rsidRPr="00E93523">
              <w:rPr>
                <w:rFonts w:cs="Arial"/>
                <w:sz w:val="22"/>
                <w:szCs w:val="22"/>
              </w:rPr>
              <w:t>147,415</w:t>
            </w:r>
          </w:p>
        </w:tc>
      </w:tr>
      <w:tr w:rsidR="00E93523" w:rsidRPr="00E93523" w14:paraId="0BFF235F"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A93BDE" w14:textId="77777777" w:rsidR="00354E4E" w:rsidRPr="00E93523" w:rsidRDefault="00354E4E">
            <w:pPr>
              <w:rPr>
                <w:rFonts w:cs="Arial"/>
                <w:sz w:val="22"/>
                <w:szCs w:val="22"/>
              </w:rPr>
            </w:pPr>
            <w:r w:rsidRPr="00E93523">
              <w:rPr>
                <w:rFonts w:cs="Arial"/>
                <w:sz w:val="22"/>
                <w:szCs w:val="22"/>
              </w:rPr>
              <w:t>Maternity</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6A8F0F" w14:textId="77777777" w:rsidR="00354E4E" w:rsidRPr="00E93523" w:rsidRDefault="00354E4E">
            <w:pPr>
              <w:jc w:val="right"/>
              <w:rPr>
                <w:rFonts w:cs="Arial"/>
                <w:sz w:val="22"/>
                <w:szCs w:val="22"/>
              </w:rPr>
            </w:pPr>
            <w:r w:rsidRPr="00E93523">
              <w:rPr>
                <w:rFonts w:cs="Arial"/>
                <w:sz w:val="22"/>
                <w:szCs w:val="22"/>
              </w:rPr>
              <w:t>511,627</w:t>
            </w:r>
          </w:p>
        </w:tc>
      </w:tr>
      <w:tr w:rsidR="00E93523" w:rsidRPr="00E93523" w14:paraId="6490C77F"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FC9CB9" w14:textId="77777777" w:rsidR="00354E4E" w:rsidRPr="00E93523" w:rsidRDefault="00354E4E">
            <w:pPr>
              <w:rPr>
                <w:rFonts w:cs="Arial"/>
                <w:sz w:val="22"/>
                <w:szCs w:val="22"/>
              </w:rPr>
            </w:pPr>
            <w:r w:rsidRPr="00E93523">
              <w:rPr>
                <w:rFonts w:cs="Arial"/>
                <w:sz w:val="22"/>
                <w:szCs w:val="22"/>
              </w:rPr>
              <w:t>Medical Education</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153B4C" w14:textId="77777777" w:rsidR="00354E4E" w:rsidRPr="00E93523" w:rsidRDefault="00354E4E">
            <w:pPr>
              <w:jc w:val="right"/>
              <w:rPr>
                <w:rFonts w:cs="Arial"/>
                <w:sz w:val="22"/>
                <w:szCs w:val="22"/>
              </w:rPr>
            </w:pPr>
            <w:r w:rsidRPr="00E93523">
              <w:rPr>
                <w:rFonts w:cs="Arial"/>
                <w:sz w:val="22"/>
                <w:szCs w:val="22"/>
              </w:rPr>
              <w:t>33,570</w:t>
            </w:r>
          </w:p>
        </w:tc>
      </w:tr>
      <w:tr w:rsidR="00E93523" w:rsidRPr="00E93523" w14:paraId="01208B0D"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423AC4" w14:textId="77777777" w:rsidR="00354E4E" w:rsidRPr="00E93523" w:rsidRDefault="00354E4E">
            <w:pPr>
              <w:rPr>
                <w:rFonts w:cs="Arial"/>
                <w:sz w:val="22"/>
                <w:szCs w:val="22"/>
              </w:rPr>
            </w:pPr>
            <w:r w:rsidRPr="00E93523">
              <w:rPr>
                <w:rFonts w:cs="Arial"/>
                <w:sz w:val="22"/>
                <w:szCs w:val="22"/>
              </w:rPr>
              <w:t>Medical Support Services</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D52CB3" w14:textId="77777777" w:rsidR="00354E4E" w:rsidRPr="00E93523" w:rsidRDefault="00354E4E">
            <w:pPr>
              <w:jc w:val="right"/>
              <w:rPr>
                <w:rFonts w:cs="Arial"/>
                <w:sz w:val="22"/>
                <w:szCs w:val="22"/>
              </w:rPr>
            </w:pPr>
            <w:r w:rsidRPr="00E93523">
              <w:rPr>
                <w:rFonts w:cs="Arial"/>
                <w:sz w:val="22"/>
                <w:szCs w:val="22"/>
              </w:rPr>
              <w:t>6,301</w:t>
            </w:r>
          </w:p>
        </w:tc>
      </w:tr>
      <w:tr w:rsidR="00E93523" w:rsidRPr="00E93523" w14:paraId="561352B3"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8311CA" w14:textId="77777777" w:rsidR="00354E4E" w:rsidRPr="00E93523" w:rsidRDefault="00354E4E">
            <w:pPr>
              <w:rPr>
                <w:rFonts w:cs="Arial"/>
                <w:sz w:val="22"/>
                <w:szCs w:val="22"/>
              </w:rPr>
            </w:pPr>
            <w:r w:rsidRPr="00E93523">
              <w:rPr>
                <w:rFonts w:cs="Arial"/>
                <w:sz w:val="22"/>
                <w:szCs w:val="22"/>
              </w:rPr>
              <w:t>Medicine B Central</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4E68B2" w14:textId="77777777" w:rsidR="00354E4E" w:rsidRPr="00E93523" w:rsidRDefault="00354E4E">
            <w:pPr>
              <w:jc w:val="right"/>
              <w:rPr>
                <w:rFonts w:cs="Arial"/>
                <w:sz w:val="22"/>
                <w:szCs w:val="22"/>
              </w:rPr>
            </w:pPr>
            <w:r w:rsidRPr="00E93523">
              <w:rPr>
                <w:rFonts w:cs="Arial"/>
                <w:sz w:val="22"/>
                <w:szCs w:val="22"/>
              </w:rPr>
              <w:t>149,079</w:t>
            </w:r>
          </w:p>
        </w:tc>
      </w:tr>
      <w:tr w:rsidR="00E93523" w:rsidRPr="00E93523" w14:paraId="12E7177A"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58754B" w14:textId="77777777" w:rsidR="00354E4E" w:rsidRPr="00E93523" w:rsidRDefault="00354E4E">
            <w:pPr>
              <w:rPr>
                <w:rFonts w:cs="Arial"/>
                <w:sz w:val="22"/>
                <w:szCs w:val="22"/>
              </w:rPr>
            </w:pPr>
            <w:r w:rsidRPr="00E93523">
              <w:rPr>
                <w:rFonts w:cs="Arial"/>
                <w:sz w:val="22"/>
                <w:szCs w:val="22"/>
              </w:rPr>
              <w:t>Neurology</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989709" w14:textId="77777777" w:rsidR="00354E4E" w:rsidRPr="00E93523" w:rsidRDefault="00354E4E">
            <w:pPr>
              <w:jc w:val="right"/>
              <w:rPr>
                <w:rFonts w:cs="Arial"/>
                <w:sz w:val="22"/>
                <w:szCs w:val="22"/>
              </w:rPr>
            </w:pPr>
            <w:r w:rsidRPr="00E93523">
              <w:rPr>
                <w:rFonts w:cs="Arial"/>
                <w:sz w:val="22"/>
                <w:szCs w:val="22"/>
              </w:rPr>
              <w:t>119,894</w:t>
            </w:r>
          </w:p>
        </w:tc>
      </w:tr>
      <w:tr w:rsidR="00E93523" w:rsidRPr="00E93523" w14:paraId="450D8B7E"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7C69AE" w14:textId="77777777" w:rsidR="00354E4E" w:rsidRPr="00E93523" w:rsidRDefault="00354E4E">
            <w:pPr>
              <w:rPr>
                <w:rFonts w:cs="Arial"/>
                <w:sz w:val="22"/>
                <w:szCs w:val="22"/>
              </w:rPr>
            </w:pPr>
            <w:r w:rsidRPr="00E93523">
              <w:rPr>
                <w:rFonts w:cs="Arial"/>
                <w:sz w:val="22"/>
                <w:szCs w:val="22"/>
              </w:rPr>
              <w:t>Neurophysiology</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EF0131" w14:textId="77777777" w:rsidR="00354E4E" w:rsidRPr="00E93523" w:rsidRDefault="00354E4E">
            <w:pPr>
              <w:jc w:val="right"/>
              <w:rPr>
                <w:rFonts w:cs="Arial"/>
                <w:sz w:val="22"/>
                <w:szCs w:val="22"/>
              </w:rPr>
            </w:pPr>
            <w:r w:rsidRPr="00E93523">
              <w:rPr>
                <w:rFonts w:cs="Arial"/>
                <w:sz w:val="22"/>
                <w:szCs w:val="22"/>
              </w:rPr>
              <w:t>20,029</w:t>
            </w:r>
          </w:p>
        </w:tc>
      </w:tr>
      <w:tr w:rsidR="00E93523" w:rsidRPr="00E93523" w14:paraId="7D87FC49"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AD40AF" w14:textId="77777777" w:rsidR="00354E4E" w:rsidRPr="00E93523" w:rsidRDefault="00354E4E">
            <w:pPr>
              <w:rPr>
                <w:rFonts w:cs="Arial"/>
                <w:sz w:val="22"/>
                <w:szCs w:val="22"/>
              </w:rPr>
            </w:pPr>
            <w:r w:rsidRPr="00E93523">
              <w:rPr>
                <w:rFonts w:cs="Arial"/>
                <w:sz w:val="22"/>
                <w:szCs w:val="22"/>
              </w:rPr>
              <w:t>NICU</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97403C" w14:textId="77777777" w:rsidR="00354E4E" w:rsidRPr="00E93523" w:rsidRDefault="00354E4E">
            <w:pPr>
              <w:jc w:val="right"/>
              <w:rPr>
                <w:rFonts w:cs="Arial"/>
                <w:sz w:val="22"/>
                <w:szCs w:val="22"/>
              </w:rPr>
            </w:pPr>
            <w:r w:rsidRPr="00E93523">
              <w:rPr>
                <w:rFonts w:cs="Arial"/>
                <w:sz w:val="22"/>
                <w:szCs w:val="22"/>
              </w:rPr>
              <w:t>189,659</w:t>
            </w:r>
          </w:p>
        </w:tc>
      </w:tr>
      <w:tr w:rsidR="00E93523" w:rsidRPr="00E93523" w14:paraId="07DA8FA6"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4E66917" w14:textId="77777777" w:rsidR="00354E4E" w:rsidRPr="00E93523" w:rsidRDefault="00354E4E">
            <w:pPr>
              <w:rPr>
                <w:rFonts w:cs="Arial"/>
                <w:sz w:val="22"/>
                <w:szCs w:val="22"/>
              </w:rPr>
            </w:pPr>
            <w:r w:rsidRPr="00E93523">
              <w:rPr>
                <w:rFonts w:cs="Arial"/>
                <w:sz w:val="22"/>
                <w:szCs w:val="22"/>
              </w:rPr>
              <w:t>Non</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5A78D6" w14:textId="77777777" w:rsidR="00354E4E" w:rsidRPr="00E93523" w:rsidRDefault="00354E4E">
            <w:pPr>
              <w:jc w:val="right"/>
              <w:rPr>
                <w:rFonts w:cs="Arial"/>
                <w:sz w:val="22"/>
                <w:szCs w:val="22"/>
              </w:rPr>
            </w:pPr>
            <w:r w:rsidRPr="00E93523">
              <w:rPr>
                <w:rFonts w:cs="Arial"/>
                <w:sz w:val="22"/>
                <w:szCs w:val="22"/>
              </w:rPr>
              <w:t>-2,709</w:t>
            </w:r>
          </w:p>
        </w:tc>
      </w:tr>
      <w:tr w:rsidR="00E93523" w:rsidRPr="00E93523" w14:paraId="370BA628"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C587FA" w14:textId="77777777" w:rsidR="00354E4E" w:rsidRPr="00E93523" w:rsidRDefault="00354E4E">
            <w:pPr>
              <w:rPr>
                <w:rFonts w:cs="Arial"/>
                <w:sz w:val="22"/>
                <w:szCs w:val="22"/>
              </w:rPr>
            </w:pPr>
            <w:r w:rsidRPr="00E93523">
              <w:rPr>
                <w:rFonts w:cs="Arial"/>
                <w:sz w:val="22"/>
                <w:szCs w:val="22"/>
              </w:rPr>
              <w:t>Ophthalmology</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FE7642" w14:textId="77777777" w:rsidR="00354E4E" w:rsidRPr="00E93523" w:rsidRDefault="00354E4E">
            <w:pPr>
              <w:jc w:val="right"/>
              <w:rPr>
                <w:rFonts w:cs="Arial"/>
                <w:sz w:val="22"/>
                <w:szCs w:val="22"/>
              </w:rPr>
            </w:pPr>
            <w:r w:rsidRPr="00E93523">
              <w:rPr>
                <w:rFonts w:cs="Arial"/>
                <w:sz w:val="22"/>
                <w:szCs w:val="22"/>
              </w:rPr>
              <w:t>64,299</w:t>
            </w:r>
          </w:p>
        </w:tc>
      </w:tr>
      <w:tr w:rsidR="00E93523" w:rsidRPr="00E93523" w14:paraId="7B88CAA9"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F220C0" w14:textId="77777777" w:rsidR="00354E4E" w:rsidRPr="00E93523" w:rsidRDefault="00354E4E">
            <w:pPr>
              <w:rPr>
                <w:rFonts w:cs="Arial"/>
                <w:sz w:val="22"/>
                <w:szCs w:val="22"/>
              </w:rPr>
            </w:pPr>
            <w:r w:rsidRPr="00E93523">
              <w:rPr>
                <w:rFonts w:cs="Arial"/>
                <w:sz w:val="22"/>
                <w:szCs w:val="22"/>
              </w:rPr>
              <w:t>Orthodontics</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DF45E2" w14:textId="77777777" w:rsidR="00354E4E" w:rsidRPr="00E93523" w:rsidRDefault="00354E4E">
            <w:pPr>
              <w:jc w:val="right"/>
              <w:rPr>
                <w:rFonts w:cs="Arial"/>
                <w:sz w:val="22"/>
                <w:szCs w:val="22"/>
              </w:rPr>
            </w:pPr>
            <w:r w:rsidRPr="00E93523">
              <w:rPr>
                <w:rFonts w:cs="Arial"/>
                <w:sz w:val="22"/>
                <w:szCs w:val="22"/>
              </w:rPr>
              <w:t>1,546</w:t>
            </w:r>
          </w:p>
        </w:tc>
      </w:tr>
      <w:tr w:rsidR="00E93523" w:rsidRPr="00E93523" w14:paraId="535684D7"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D3B43F" w14:textId="77777777" w:rsidR="00354E4E" w:rsidRPr="00E93523" w:rsidRDefault="00354E4E">
            <w:pPr>
              <w:rPr>
                <w:rFonts w:cs="Arial"/>
                <w:sz w:val="22"/>
                <w:szCs w:val="22"/>
              </w:rPr>
            </w:pPr>
            <w:r w:rsidRPr="00E93523">
              <w:rPr>
                <w:rFonts w:cs="Arial"/>
                <w:sz w:val="22"/>
                <w:szCs w:val="22"/>
              </w:rPr>
              <w:t>Paediatrics</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B6C2A8" w14:textId="77777777" w:rsidR="00354E4E" w:rsidRPr="00E93523" w:rsidRDefault="00354E4E">
            <w:pPr>
              <w:jc w:val="right"/>
              <w:rPr>
                <w:rFonts w:cs="Arial"/>
                <w:sz w:val="22"/>
                <w:szCs w:val="22"/>
              </w:rPr>
            </w:pPr>
            <w:r w:rsidRPr="00E93523">
              <w:rPr>
                <w:rFonts w:cs="Arial"/>
                <w:sz w:val="22"/>
                <w:szCs w:val="22"/>
              </w:rPr>
              <w:t>412,284</w:t>
            </w:r>
          </w:p>
        </w:tc>
      </w:tr>
      <w:tr w:rsidR="00E93523" w:rsidRPr="00E93523" w14:paraId="662592B3"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3315D4" w14:textId="77777777" w:rsidR="00354E4E" w:rsidRPr="00E93523" w:rsidRDefault="00354E4E">
            <w:pPr>
              <w:rPr>
                <w:rFonts w:cs="Arial"/>
                <w:sz w:val="22"/>
                <w:szCs w:val="22"/>
              </w:rPr>
            </w:pPr>
            <w:r w:rsidRPr="00E93523">
              <w:rPr>
                <w:rFonts w:cs="Arial"/>
                <w:sz w:val="22"/>
                <w:szCs w:val="22"/>
              </w:rPr>
              <w:t>Pain Services</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D94B2A" w14:textId="77777777" w:rsidR="00354E4E" w:rsidRPr="00E93523" w:rsidRDefault="00354E4E">
            <w:pPr>
              <w:jc w:val="right"/>
              <w:rPr>
                <w:rFonts w:cs="Arial"/>
                <w:sz w:val="22"/>
                <w:szCs w:val="22"/>
              </w:rPr>
            </w:pPr>
            <w:r w:rsidRPr="00E93523">
              <w:rPr>
                <w:rFonts w:cs="Arial"/>
                <w:sz w:val="22"/>
                <w:szCs w:val="22"/>
              </w:rPr>
              <w:t>4,235</w:t>
            </w:r>
          </w:p>
        </w:tc>
      </w:tr>
      <w:tr w:rsidR="00E93523" w:rsidRPr="00E93523" w14:paraId="2968001A"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79D463" w14:textId="77777777" w:rsidR="00354E4E" w:rsidRPr="00E93523" w:rsidRDefault="00354E4E">
            <w:pPr>
              <w:rPr>
                <w:rFonts w:cs="Arial"/>
                <w:sz w:val="22"/>
                <w:szCs w:val="22"/>
              </w:rPr>
            </w:pPr>
            <w:r w:rsidRPr="00E93523">
              <w:rPr>
                <w:rFonts w:cs="Arial"/>
                <w:sz w:val="22"/>
                <w:szCs w:val="22"/>
              </w:rPr>
              <w:t>Pathology</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D5C15E" w14:textId="77777777" w:rsidR="00354E4E" w:rsidRPr="00E93523" w:rsidRDefault="00354E4E">
            <w:pPr>
              <w:jc w:val="right"/>
              <w:rPr>
                <w:rFonts w:cs="Arial"/>
                <w:sz w:val="22"/>
                <w:szCs w:val="22"/>
              </w:rPr>
            </w:pPr>
            <w:r w:rsidRPr="00E93523">
              <w:rPr>
                <w:rFonts w:cs="Arial"/>
                <w:sz w:val="22"/>
                <w:szCs w:val="22"/>
              </w:rPr>
              <w:t>204,557</w:t>
            </w:r>
          </w:p>
        </w:tc>
      </w:tr>
      <w:tr w:rsidR="00E93523" w:rsidRPr="00E93523" w14:paraId="489C41AA"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D8ADD4" w14:textId="77777777" w:rsidR="00354E4E" w:rsidRPr="00E93523" w:rsidRDefault="00354E4E">
            <w:pPr>
              <w:rPr>
                <w:rFonts w:cs="Arial"/>
                <w:sz w:val="22"/>
                <w:szCs w:val="22"/>
              </w:rPr>
            </w:pPr>
            <w:r w:rsidRPr="00E93523">
              <w:rPr>
                <w:rFonts w:cs="Arial"/>
                <w:sz w:val="22"/>
                <w:szCs w:val="22"/>
              </w:rPr>
              <w:t>Plastics</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916353" w14:textId="77777777" w:rsidR="00354E4E" w:rsidRPr="00E93523" w:rsidRDefault="00354E4E">
            <w:pPr>
              <w:jc w:val="right"/>
              <w:rPr>
                <w:rFonts w:cs="Arial"/>
                <w:sz w:val="22"/>
                <w:szCs w:val="22"/>
              </w:rPr>
            </w:pPr>
            <w:r w:rsidRPr="00E93523">
              <w:rPr>
                <w:rFonts w:cs="Arial"/>
                <w:sz w:val="22"/>
                <w:szCs w:val="22"/>
              </w:rPr>
              <w:t>66,176</w:t>
            </w:r>
          </w:p>
        </w:tc>
      </w:tr>
      <w:tr w:rsidR="00E93523" w:rsidRPr="00E93523" w14:paraId="6B09C262"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9000C8" w14:textId="77777777" w:rsidR="00354E4E" w:rsidRPr="00E93523" w:rsidRDefault="00354E4E">
            <w:pPr>
              <w:rPr>
                <w:rFonts w:cs="Arial"/>
                <w:sz w:val="22"/>
                <w:szCs w:val="22"/>
              </w:rPr>
            </w:pPr>
            <w:r w:rsidRPr="00E93523">
              <w:rPr>
                <w:rFonts w:cs="Arial"/>
                <w:sz w:val="22"/>
                <w:szCs w:val="22"/>
              </w:rPr>
              <w:t>Private Patients</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7AD353" w14:textId="77777777" w:rsidR="00354E4E" w:rsidRPr="00E93523" w:rsidRDefault="00354E4E">
            <w:pPr>
              <w:jc w:val="right"/>
              <w:rPr>
                <w:rFonts w:cs="Arial"/>
                <w:sz w:val="22"/>
                <w:szCs w:val="22"/>
              </w:rPr>
            </w:pPr>
            <w:r w:rsidRPr="00E93523">
              <w:rPr>
                <w:rFonts w:cs="Arial"/>
                <w:sz w:val="22"/>
                <w:szCs w:val="22"/>
              </w:rPr>
              <w:t>122</w:t>
            </w:r>
          </w:p>
        </w:tc>
      </w:tr>
      <w:tr w:rsidR="00E93523" w:rsidRPr="00E93523" w14:paraId="37948284"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0732262" w14:textId="77777777" w:rsidR="00354E4E" w:rsidRPr="00E93523" w:rsidRDefault="00354E4E">
            <w:pPr>
              <w:rPr>
                <w:rFonts w:cs="Arial"/>
                <w:sz w:val="22"/>
                <w:szCs w:val="22"/>
              </w:rPr>
            </w:pPr>
            <w:r w:rsidRPr="00E93523">
              <w:rPr>
                <w:rFonts w:cs="Arial"/>
                <w:sz w:val="22"/>
                <w:szCs w:val="22"/>
              </w:rPr>
              <w:t>Research</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FB0251" w14:textId="77777777" w:rsidR="00354E4E" w:rsidRPr="00E93523" w:rsidRDefault="00354E4E">
            <w:pPr>
              <w:jc w:val="right"/>
              <w:rPr>
                <w:rFonts w:cs="Arial"/>
                <w:sz w:val="22"/>
                <w:szCs w:val="22"/>
              </w:rPr>
            </w:pPr>
            <w:r w:rsidRPr="00E93523">
              <w:rPr>
                <w:rFonts w:cs="Arial"/>
                <w:sz w:val="22"/>
                <w:szCs w:val="22"/>
              </w:rPr>
              <w:t>1,112</w:t>
            </w:r>
          </w:p>
        </w:tc>
      </w:tr>
      <w:tr w:rsidR="00E93523" w:rsidRPr="00E93523" w14:paraId="4671612E"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5FD86B" w14:textId="77777777" w:rsidR="00354E4E" w:rsidRPr="00E93523" w:rsidRDefault="00354E4E">
            <w:pPr>
              <w:rPr>
                <w:rFonts w:cs="Arial"/>
                <w:sz w:val="22"/>
                <w:szCs w:val="22"/>
              </w:rPr>
            </w:pPr>
            <w:r w:rsidRPr="00E93523">
              <w:rPr>
                <w:rFonts w:cs="Arial"/>
                <w:sz w:val="22"/>
                <w:szCs w:val="22"/>
              </w:rPr>
              <w:t>Respiratory</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FE723E" w14:textId="77777777" w:rsidR="00354E4E" w:rsidRPr="00E93523" w:rsidRDefault="00354E4E">
            <w:pPr>
              <w:jc w:val="right"/>
              <w:rPr>
                <w:rFonts w:cs="Arial"/>
                <w:sz w:val="22"/>
                <w:szCs w:val="22"/>
              </w:rPr>
            </w:pPr>
            <w:r w:rsidRPr="00E93523">
              <w:rPr>
                <w:rFonts w:cs="Arial"/>
                <w:sz w:val="22"/>
                <w:szCs w:val="22"/>
              </w:rPr>
              <w:t>203,613</w:t>
            </w:r>
          </w:p>
        </w:tc>
      </w:tr>
      <w:tr w:rsidR="00E93523" w:rsidRPr="00E93523" w14:paraId="5B83C126"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AA0572" w14:textId="77777777" w:rsidR="00354E4E" w:rsidRPr="00E93523" w:rsidRDefault="00354E4E">
            <w:pPr>
              <w:rPr>
                <w:rFonts w:cs="Arial"/>
                <w:sz w:val="22"/>
                <w:szCs w:val="22"/>
              </w:rPr>
            </w:pPr>
            <w:r w:rsidRPr="00E93523">
              <w:rPr>
                <w:rFonts w:cs="Arial"/>
                <w:sz w:val="22"/>
                <w:szCs w:val="22"/>
              </w:rPr>
              <w:t>Restorative Dentistry</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9F90D3" w14:textId="77777777" w:rsidR="00354E4E" w:rsidRPr="00E93523" w:rsidRDefault="00354E4E">
            <w:pPr>
              <w:jc w:val="right"/>
              <w:rPr>
                <w:rFonts w:cs="Arial"/>
                <w:sz w:val="22"/>
                <w:szCs w:val="22"/>
              </w:rPr>
            </w:pPr>
            <w:r w:rsidRPr="00E93523">
              <w:rPr>
                <w:rFonts w:cs="Arial"/>
                <w:sz w:val="22"/>
                <w:szCs w:val="22"/>
              </w:rPr>
              <w:t>3,035</w:t>
            </w:r>
          </w:p>
        </w:tc>
      </w:tr>
      <w:tr w:rsidR="00E93523" w:rsidRPr="00E93523" w14:paraId="7905E230"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95A81E" w14:textId="77777777" w:rsidR="00354E4E" w:rsidRPr="00E93523" w:rsidRDefault="00354E4E">
            <w:pPr>
              <w:rPr>
                <w:rFonts w:cs="Arial"/>
                <w:sz w:val="22"/>
                <w:szCs w:val="22"/>
              </w:rPr>
            </w:pPr>
            <w:r w:rsidRPr="00E93523">
              <w:rPr>
                <w:rFonts w:cs="Arial"/>
                <w:sz w:val="22"/>
                <w:szCs w:val="22"/>
              </w:rPr>
              <w:t>Rheumatology</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5F7485" w14:textId="77777777" w:rsidR="00354E4E" w:rsidRPr="00E93523" w:rsidRDefault="00354E4E">
            <w:pPr>
              <w:jc w:val="right"/>
              <w:rPr>
                <w:rFonts w:cs="Arial"/>
                <w:sz w:val="22"/>
                <w:szCs w:val="22"/>
              </w:rPr>
            </w:pPr>
            <w:r w:rsidRPr="00E93523">
              <w:rPr>
                <w:rFonts w:cs="Arial"/>
                <w:sz w:val="22"/>
                <w:szCs w:val="22"/>
              </w:rPr>
              <w:t>25,054</w:t>
            </w:r>
          </w:p>
        </w:tc>
      </w:tr>
      <w:tr w:rsidR="00E93523" w:rsidRPr="00E93523" w14:paraId="221F4D5C"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C33D67" w14:textId="77777777" w:rsidR="00354E4E" w:rsidRPr="00E93523" w:rsidRDefault="00354E4E">
            <w:pPr>
              <w:rPr>
                <w:rFonts w:cs="Arial"/>
                <w:sz w:val="22"/>
                <w:szCs w:val="22"/>
              </w:rPr>
            </w:pPr>
            <w:r w:rsidRPr="00E93523">
              <w:rPr>
                <w:rFonts w:cs="Arial"/>
                <w:sz w:val="22"/>
                <w:szCs w:val="22"/>
              </w:rPr>
              <w:t>Stroke</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177CE5" w14:textId="77777777" w:rsidR="00354E4E" w:rsidRPr="00E93523" w:rsidRDefault="00354E4E">
            <w:pPr>
              <w:jc w:val="right"/>
              <w:rPr>
                <w:rFonts w:cs="Arial"/>
                <w:sz w:val="22"/>
                <w:szCs w:val="22"/>
              </w:rPr>
            </w:pPr>
            <w:r w:rsidRPr="00E93523">
              <w:rPr>
                <w:rFonts w:cs="Arial"/>
                <w:sz w:val="22"/>
                <w:szCs w:val="22"/>
              </w:rPr>
              <w:t>64,454</w:t>
            </w:r>
          </w:p>
        </w:tc>
      </w:tr>
      <w:tr w:rsidR="00E93523" w:rsidRPr="00E93523" w14:paraId="7634EB2E"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E7990A" w14:textId="77777777" w:rsidR="00354E4E" w:rsidRPr="00E93523" w:rsidRDefault="00354E4E">
            <w:pPr>
              <w:rPr>
                <w:rFonts w:cs="Arial"/>
                <w:sz w:val="22"/>
                <w:szCs w:val="22"/>
              </w:rPr>
            </w:pPr>
            <w:r w:rsidRPr="00E93523">
              <w:rPr>
                <w:rFonts w:cs="Arial"/>
                <w:sz w:val="22"/>
                <w:szCs w:val="22"/>
              </w:rPr>
              <w:t>T&amp;O</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E6ED93" w14:textId="77777777" w:rsidR="00354E4E" w:rsidRPr="00E93523" w:rsidRDefault="00354E4E">
            <w:pPr>
              <w:jc w:val="right"/>
              <w:rPr>
                <w:rFonts w:cs="Arial"/>
                <w:sz w:val="22"/>
                <w:szCs w:val="22"/>
              </w:rPr>
            </w:pPr>
            <w:r w:rsidRPr="00E93523">
              <w:rPr>
                <w:rFonts w:cs="Arial"/>
                <w:sz w:val="22"/>
                <w:szCs w:val="22"/>
              </w:rPr>
              <w:t>198,579</w:t>
            </w:r>
          </w:p>
        </w:tc>
      </w:tr>
      <w:tr w:rsidR="00E93523" w:rsidRPr="00E93523" w14:paraId="1AE875EE"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2F2830" w14:textId="77777777" w:rsidR="00354E4E" w:rsidRPr="00E93523" w:rsidRDefault="00354E4E">
            <w:pPr>
              <w:rPr>
                <w:rFonts w:cs="Arial"/>
                <w:sz w:val="22"/>
                <w:szCs w:val="22"/>
              </w:rPr>
            </w:pPr>
            <w:r w:rsidRPr="00E93523">
              <w:rPr>
                <w:rFonts w:cs="Arial"/>
                <w:sz w:val="22"/>
                <w:szCs w:val="22"/>
              </w:rPr>
              <w:t>Theatres</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25A99C" w14:textId="77777777" w:rsidR="00354E4E" w:rsidRPr="00E93523" w:rsidRDefault="00354E4E">
            <w:pPr>
              <w:jc w:val="right"/>
              <w:rPr>
                <w:rFonts w:cs="Arial"/>
                <w:sz w:val="22"/>
                <w:szCs w:val="22"/>
              </w:rPr>
            </w:pPr>
            <w:r w:rsidRPr="00E93523">
              <w:rPr>
                <w:rFonts w:cs="Arial"/>
                <w:sz w:val="22"/>
                <w:szCs w:val="22"/>
              </w:rPr>
              <w:t>288,139</w:t>
            </w:r>
          </w:p>
        </w:tc>
      </w:tr>
      <w:tr w:rsidR="00E93523" w:rsidRPr="00E93523" w14:paraId="0FDDD0A0"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00DE09" w14:textId="77777777" w:rsidR="00354E4E" w:rsidRPr="00E93523" w:rsidRDefault="00354E4E">
            <w:pPr>
              <w:rPr>
                <w:rFonts w:cs="Arial"/>
                <w:sz w:val="22"/>
                <w:szCs w:val="22"/>
              </w:rPr>
            </w:pPr>
            <w:r w:rsidRPr="00E93523">
              <w:rPr>
                <w:rFonts w:cs="Arial"/>
                <w:sz w:val="22"/>
                <w:szCs w:val="22"/>
              </w:rPr>
              <w:t>Upper GI</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52F06A" w14:textId="77777777" w:rsidR="00354E4E" w:rsidRPr="00E93523" w:rsidRDefault="00354E4E">
            <w:pPr>
              <w:jc w:val="right"/>
              <w:rPr>
                <w:rFonts w:cs="Arial"/>
                <w:sz w:val="22"/>
                <w:szCs w:val="22"/>
              </w:rPr>
            </w:pPr>
            <w:r w:rsidRPr="00E93523">
              <w:rPr>
                <w:rFonts w:cs="Arial"/>
                <w:sz w:val="22"/>
                <w:szCs w:val="22"/>
              </w:rPr>
              <w:t>211,137</w:t>
            </w:r>
          </w:p>
        </w:tc>
      </w:tr>
      <w:tr w:rsidR="00E93523" w:rsidRPr="00E93523" w14:paraId="3B377651"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B9953DB" w14:textId="77777777" w:rsidR="00354E4E" w:rsidRPr="00E93523" w:rsidRDefault="00354E4E">
            <w:pPr>
              <w:rPr>
                <w:rFonts w:cs="Arial"/>
                <w:sz w:val="22"/>
                <w:szCs w:val="22"/>
              </w:rPr>
            </w:pPr>
            <w:r w:rsidRPr="00E93523">
              <w:rPr>
                <w:rFonts w:cs="Arial"/>
                <w:sz w:val="22"/>
                <w:szCs w:val="22"/>
              </w:rPr>
              <w:t>Urology</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32C835" w14:textId="77777777" w:rsidR="00354E4E" w:rsidRPr="00E93523" w:rsidRDefault="00354E4E">
            <w:pPr>
              <w:jc w:val="right"/>
              <w:rPr>
                <w:rFonts w:cs="Arial"/>
                <w:sz w:val="22"/>
                <w:szCs w:val="22"/>
              </w:rPr>
            </w:pPr>
            <w:r w:rsidRPr="00E93523">
              <w:rPr>
                <w:rFonts w:cs="Arial"/>
                <w:sz w:val="22"/>
                <w:szCs w:val="22"/>
              </w:rPr>
              <w:t>214,682</w:t>
            </w:r>
          </w:p>
        </w:tc>
      </w:tr>
      <w:tr w:rsidR="00E93523" w:rsidRPr="00E93523" w14:paraId="5AC6B3C9" w14:textId="77777777" w:rsidTr="00354E4E">
        <w:trPr>
          <w:trHeight w:val="300"/>
        </w:trPr>
        <w:tc>
          <w:tcPr>
            <w:tcW w:w="45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C2CBD4" w14:textId="77777777" w:rsidR="00354E4E" w:rsidRPr="00E93523" w:rsidRDefault="00354E4E">
            <w:pPr>
              <w:rPr>
                <w:rFonts w:cs="Arial"/>
                <w:sz w:val="22"/>
                <w:szCs w:val="22"/>
              </w:rPr>
            </w:pPr>
            <w:r w:rsidRPr="00E93523">
              <w:rPr>
                <w:rFonts w:cs="Arial"/>
                <w:sz w:val="22"/>
                <w:szCs w:val="22"/>
              </w:rPr>
              <w:t>Vascular</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126C05" w14:textId="77777777" w:rsidR="00354E4E" w:rsidRPr="00E93523" w:rsidRDefault="00354E4E">
            <w:pPr>
              <w:jc w:val="right"/>
              <w:rPr>
                <w:rFonts w:cs="Arial"/>
                <w:sz w:val="22"/>
                <w:szCs w:val="22"/>
              </w:rPr>
            </w:pPr>
            <w:r w:rsidRPr="00E93523">
              <w:rPr>
                <w:rFonts w:cs="Arial"/>
                <w:sz w:val="22"/>
                <w:szCs w:val="22"/>
              </w:rPr>
              <w:t>70,976</w:t>
            </w:r>
          </w:p>
        </w:tc>
      </w:tr>
    </w:tbl>
    <w:p w14:paraId="53BAD1F0" w14:textId="77777777" w:rsidR="00354E4E" w:rsidRPr="00E93523" w:rsidRDefault="00354E4E" w:rsidP="00354E4E">
      <w:pPr>
        <w:pStyle w:val="ListParagraph"/>
        <w:numPr>
          <w:ilvl w:val="0"/>
          <w:numId w:val="0"/>
        </w:numPr>
        <w:ind w:left="1440"/>
        <w:rPr>
          <w:rFonts w:cs="Arial"/>
          <w:b/>
          <w:sz w:val="22"/>
        </w:rPr>
      </w:pPr>
    </w:p>
    <w:p w14:paraId="2C364597" w14:textId="7F500D83" w:rsidR="00213CF4" w:rsidRPr="00E93523" w:rsidRDefault="00213CF4" w:rsidP="00213CF4">
      <w:pPr>
        <w:pStyle w:val="ListParagraph"/>
        <w:numPr>
          <w:ilvl w:val="0"/>
          <w:numId w:val="34"/>
        </w:numPr>
        <w:rPr>
          <w:rFonts w:cs="Arial"/>
          <w:b/>
          <w:sz w:val="22"/>
        </w:rPr>
      </w:pPr>
      <w:r w:rsidRPr="00E93523">
        <w:rPr>
          <w:rFonts w:cs="Arial"/>
          <w:b/>
          <w:sz w:val="22"/>
        </w:rPr>
        <w:t>Spend per internal or associated external provider</w:t>
      </w:r>
    </w:p>
    <w:p w14:paraId="3893B57B" w14:textId="15A604BB" w:rsidR="00354E4E" w:rsidRPr="00E93523" w:rsidRDefault="00354E4E" w:rsidP="00354E4E">
      <w:pPr>
        <w:pStyle w:val="ListParagraph"/>
        <w:numPr>
          <w:ilvl w:val="0"/>
          <w:numId w:val="0"/>
        </w:numPr>
        <w:spacing w:before="0" w:after="0" w:line="240" w:lineRule="auto"/>
        <w:ind w:left="1440"/>
        <w:contextualSpacing w:val="0"/>
        <w:rPr>
          <w:rFonts w:cs="Arial"/>
          <w:sz w:val="22"/>
        </w:rPr>
      </w:pPr>
      <w:r w:rsidRPr="00E93523">
        <w:rPr>
          <w:rFonts w:cs="Arial"/>
          <w:sz w:val="22"/>
        </w:rPr>
        <w:t>All bank locums are internal.</w:t>
      </w:r>
    </w:p>
    <w:p w14:paraId="1D1033A1" w14:textId="11997C16" w:rsidR="00354E4E" w:rsidRPr="00E93523" w:rsidRDefault="00354E4E" w:rsidP="00354E4E">
      <w:pPr>
        <w:pStyle w:val="ListParagraph"/>
        <w:numPr>
          <w:ilvl w:val="0"/>
          <w:numId w:val="0"/>
        </w:numPr>
        <w:spacing w:before="0" w:after="0" w:line="240" w:lineRule="auto"/>
        <w:ind w:left="1440"/>
        <w:contextualSpacing w:val="0"/>
        <w:rPr>
          <w:rFonts w:cs="Arial"/>
          <w:sz w:val="22"/>
        </w:rPr>
      </w:pPr>
    </w:p>
    <w:p w14:paraId="11381328" w14:textId="3CE18F41" w:rsidR="00354E4E" w:rsidRPr="00E93523" w:rsidRDefault="00354E4E" w:rsidP="00354E4E">
      <w:pPr>
        <w:pStyle w:val="ListParagraph"/>
        <w:numPr>
          <w:ilvl w:val="0"/>
          <w:numId w:val="34"/>
        </w:numPr>
        <w:rPr>
          <w:rFonts w:cs="Arial"/>
          <w:b/>
          <w:sz w:val="22"/>
        </w:rPr>
      </w:pPr>
      <w:r w:rsidRPr="00E93523">
        <w:rPr>
          <w:rFonts w:cs="Arial"/>
          <w:b/>
          <w:sz w:val="22"/>
        </w:rPr>
        <w:t>Please confirm your allocated budget for agency locum doctors for the period 1st February 2024 to 30th April 2024.</w:t>
      </w:r>
    </w:p>
    <w:p w14:paraId="53F95C49" w14:textId="5986F939" w:rsidR="00E93523" w:rsidRPr="00E93523" w:rsidRDefault="00E93523" w:rsidP="00E93523">
      <w:pPr>
        <w:pStyle w:val="ListParagraph"/>
        <w:numPr>
          <w:ilvl w:val="0"/>
          <w:numId w:val="0"/>
        </w:numPr>
        <w:spacing w:before="0" w:after="0" w:line="240" w:lineRule="auto"/>
        <w:ind w:left="1440"/>
        <w:contextualSpacing w:val="0"/>
        <w:rPr>
          <w:rFonts w:cs="Arial"/>
          <w:sz w:val="22"/>
        </w:rPr>
      </w:pPr>
      <w:r w:rsidRPr="00E93523">
        <w:rPr>
          <w:rFonts w:cs="Arial"/>
          <w:sz w:val="22"/>
        </w:rPr>
        <w:t>Agency locum budget for period Feb’24 – Apr’24 £1,693,466.</w:t>
      </w:r>
      <w:bookmarkStart w:id="0" w:name="_GoBack"/>
      <w:bookmarkEnd w:id="0"/>
    </w:p>
    <w:p w14:paraId="25DD0720" w14:textId="4D45A153" w:rsidR="009719C0" w:rsidRDefault="009719C0" w:rsidP="009719C0">
      <w:pPr>
        <w:pStyle w:val="BodyCopy"/>
      </w:pPr>
      <w:r>
        <w:lastRenderedPageBreak/>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82CF3"/>
    <w:multiLevelType w:val="multilevel"/>
    <w:tmpl w:val="405A122E"/>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11"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B37B74"/>
    <w:multiLevelType w:val="hybridMultilevel"/>
    <w:tmpl w:val="36A0EB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0CA53F2C"/>
    <w:multiLevelType w:val="hybridMultilevel"/>
    <w:tmpl w:val="947497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8740AD"/>
    <w:multiLevelType w:val="hybridMultilevel"/>
    <w:tmpl w:val="BA865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C46182"/>
    <w:multiLevelType w:val="multilevel"/>
    <w:tmpl w:val="F710B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434182"/>
    <w:multiLevelType w:val="multilevel"/>
    <w:tmpl w:val="AC50F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537713"/>
    <w:multiLevelType w:val="hybridMultilevel"/>
    <w:tmpl w:val="AB9AB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115836"/>
    <w:multiLevelType w:val="multilevel"/>
    <w:tmpl w:val="B1FCBC1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cs="Times New Roman" w:hint="default"/>
        <w:sz w:val="20"/>
      </w:rPr>
    </w:lvl>
    <w:lvl w:ilvl="2">
      <w:start w:val="1"/>
      <w:numFmt w:val="bullet"/>
      <w:lvlText w:val=""/>
      <w:lvlJc w:val="left"/>
      <w:pPr>
        <w:tabs>
          <w:tab w:val="num" w:pos="360"/>
        </w:tabs>
        <w:ind w:left="360" w:hanging="360"/>
      </w:pPr>
      <w:rPr>
        <w:rFonts w:ascii="Wingdings" w:hAnsi="Wingdings" w:hint="default"/>
        <w:sz w:val="20"/>
      </w:rPr>
    </w:lvl>
    <w:lvl w:ilvl="3">
      <w:start w:val="1"/>
      <w:numFmt w:val="bullet"/>
      <w:lvlText w:val=""/>
      <w:lvlJc w:val="left"/>
      <w:pPr>
        <w:tabs>
          <w:tab w:val="num" w:pos="1080"/>
        </w:tabs>
        <w:ind w:left="1080" w:hanging="360"/>
      </w:pPr>
      <w:rPr>
        <w:rFonts w:ascii="Wingdings" w:hAnsi="Wingdings" w:hint="default"/>
        <w:sz w:val="20"/>
      </w:rPr>
    </w:lvl>
    <w:lvl w:ilvl="4">
      <w:start w:val="1"/>
      <w:numFmt w:val="bullet"/>
      <w:lvlText w:val=""/>
      <w:lvlJc w:val="left"/>
      <w:pPr>
        <w:tabs>
          <w:tab w:val="num" w:pos="1800"/>
        </w:tabs>
        <w:ind w:left="1800" w:hanging="360"/>
      </w:pPr>
      <w:rPr>
        <w:rFonts w:ascii="Wingdings" w:hAnsi="Wingdings" w:hint="default"/>
        <w:sz w:val="20"/>
      </w:rPr>
    </w:lvl>
    <w:lvl w:ilvl="5">
      <w:start w:val="1"/>
      <w:numFmt w:val="bullet"/>
      <w:lvlText w:val=""/>
      <w:lvlJc w:val="left"/>
      <w:pPr>
        <w:tabs>
          <w:tab w:val="num" w:pos="2520"/>
        </w:tabs>
        <w:ind w:left="2520" w:hanging="360"/>
      </w:pPr>
      <w:rPr>
        <w:rFonts w:ascii="Wingdings" w:hAnsi="Wingdings" w:hint="default"/>
        <w:sz w:val="20"/>
      </w:rPr>
    </w:lvl>
    <w:lvl w:ilvl="6">
      <w:start w:val="1"/>
      <w:numFmt w:val="bullet"/>
      <w:lvlText w:val=""/>
      <w:lvlJc w:val="left"/>
      <w:pPr>
        <w:tabs>
          <w:tab w:val="num" w:pos="3240"/>
        </w:tabs>
        <w:ind w:left="3240" w:hanging="360"/>
      </w:pPr>
      <w:rPr>
        <w:rFonts w:ascii="Wingdings" w:hAnsi="Wingdings" w:hint="default"/>
        <w:sz w:val="20"/>
      </w:rPr>
    </w:lvl>
    <w:lvl w:ilvl="7">
      <w:start w:val="1"/>
      <w:numFmt w:val="bullet"/>
      <w:lvlText w:val=""/>
      <w:lvlJc w:val="left"/>
      <w:pPr>
        <w:tabs>
          <w:tab w:val="num" w:pos="3960"/>
        </w:tabs>
        <w:ind w:left="3960" w:hanging="360"/>
      </w:pPr>
      <w:rPr>
        <w:rFonts w:ascii="Wingdings" w:hAnsi="Wingdings" w:hint="default"/>
        <w:sz w:val="20"/>
      </w:rPr>
    </w:lvl>
    <w:lvl w:ilvl="8">
      <w:start w:val="1"/>
      <w:numFmt w:val="bullet"/>
      <w:lvlText w:val=""/>
      <w:lvlJc w:val="left"/>
      <w:pPr>
        <w:tabs>
          <w:tab w:val="num" w:pos="4680"/>
        </w:tabs>
        <w:ind w:left="4680" w:hanging="360"/>
      </w:pPr>
      <w:rPr>
        <w:rFonts w:ascii="Wingdings" w:hAnsi="Wingdings" w:hint="default"/>
        <w:sz w:val="20"/>
      </w:rPr>
    </w:lvl>
  </w:abstractNum>
  <w:abstractNum w:abstractNumId="22"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6F3CF9"/>
    <w:multiLevelType w:val="multilevel"/>
    <w:tmpl w:val="BFCA3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0"/>
        </w:tabs>
        <w:ind w:left="0" w:hanging="360"/>
      </w:pPr>
      <w:rPr>
        <w:rFonts w:ascii="Courier New" w:hAnsi="Courier New" w:cs="Times New Roman" w:hint="default"/>
        <w:sz w:val="20"/>
      </w:rPr>
    </w:lvl>
    <w:lvl w:ilvl="2">
      <w:start w:val="1"/>
      <w:numFmt w:val="bullet"/>
      <w:lvlText w:val=""/>
      <w:lvlJc w:val="left"/>
      <w:pPr>
        <w:tabs>
          <w:tab w:val="num" w:pos="720"/>
        </w:tabs>
        <w:ind w:left="720" w:hanging="360"/>
      </w:pPr>
      <w:rPr>
        <w:rFonts w:ascii="Wingdings" w:hAnsi="Wingdings" w:hint="default"/>
        <w:sz w:val="20"/>
      </w:rPr>
    </w:lvl>
    <w:lvl w:ilvl="3">
      <w:start w:val="1"/>
      <w:numFmt w:val="bullet"/>
      <w:lvlText w:val=""/>
      <w:lvlJc w:val="left"/>
      <w:pPr>
        <w:tabs>
          <w:tab w:val="num" w:pos="1440"/>
        </w:tabs>
        <w:ind w:left="1440" w:hanging="360"/>
      </w:pPr>
      <w:rPr>
        <w:rFonts w:ascii="Wingdings" w:hAnsi="Wingdings" w:hint="default"/>
        <w:sz w:val="20"/>
      </w:rPr>
    </w:lvl>
    <w:lvl w:ilvl="4">
      <w:start w:val="1"/>
      <w:numFmt w:val="bullet"/>
      <w:lvlText w:val=""/>
      <w:lvlJc w:val="left"/>
      <w:pPr>
        <w:tabs>
          <w:tab w:val="num" w:pos="2160"/>
        </w:tabs>
        <w:ind w:left="2160" w:hanging="360"/>
      </w:pPr>
      <w:rPr>
        <w:rFonts w:ascii="Wingdings" w:hAnsi="Wingdings" w:hint="default"/>
        <w:sz w:val="20"/>
      </w:rPr>
    </w:lvl>
    <w:lvl w:ilvl="5">
      <w:start w:val="1"/>
      <w:numFmt w:val="bullet"/>
      <w:lvlText w:val=""/>
      <w:lvlJc w:val="left"/>
      <w:pPr>
        <w:tabs>
          <w:tab w:val="num" w:pos="2880"/>
        </w:tabs>
        <w:ind w:left="2880" w:hanging="360"/>
      </w:pPr>
      <w:rPr>
        <w:rFonts w:ascii="Wingdings" w:hAnsi="Wingdings" w:hint="default"/>
        <w:sz w:val="20"/>
      </w:rPr>
    </w:lvl>
    <w:lvl w:ilvl="6">
      <w:start w:val="1"/>
      <w:numFmt w:val="bullet"/>
      <w:lvlText w:val=""/>
      <w:lvlJc w:val="left"/>
      <w:pPr>
        <w:tabs>
          <w:tab w:val="num" w:pos="3600"/>
        </w:tabs>
        <w:ind w:left="3600" w:hanging="360"/>
      </w:pPr>
      <w:rPr>
        <w:rFonts w:ascii="Wingdings" w:hAnsi="Wingdings" w:hint="default"/>
        <w:sz w:val="20"/>
      </w:rPr>
    </w:lvl>
    <w:lvl w:ilvl="7">
      <w:start w:val="1"/>
      <w:numFmt w:val="bullet"/>
      <w:lvlText w:val=""/>
      <w:lvlJc w:val="left"/>
      <w:pPr>
        <w:tabs>
          <w:tab w:val="num" w:pos="4320"/>
        </w:tabs>
        <w:ind w:left="4320" w:hanging="360"/>
      </w:pPr>
      <w:rPr>
        <w:rFonts w:ascii="Wingdings" w:hAnsi="Wingdings" w:hint="default"/>
        <w:sz w:val="20"/>
      </w:rPr>
    </w:lvl>
    <w:lvl w:ilvl="8">
      <w:start w:val="1"/>
      <w:numFmt w:val="bullet"/>
      <w:lvlText w:val=""/>
      <w:lvlJc w:val="left"/>
      <w:pPr>
        <w:tabs>
          <w:tab w:val="num" w:pos="5040"/>
        </w:tabs>
        <w:ind w:left="5040" w:hanging="360"/>
      </w:pPr>
      <w:rPr>
        <w:rFonts w:ascii="Wingdings" w:hAnsi="Wingdings" w:hint="default"/>
        <w:sz w:val="20"/>
      </w:rPr>
    </w:lvl>
  </w:abstractNum>
  <w:abstractNum w:abstractNumId="24" w15:restartNumberingAfterBreak="0">
    <w:nsid w:val="350C5A93"/>
    <w:multiLevelType w:val="hybridMultilevel"/>
    <w:tmpl w:val="F8F457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9B684F"/>
    <w:multiLevelType w:val="multilevel"/>
    <w:tmpl w:val="B73E444A"/>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30"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E34634"/>
    <w:multiLevelType w:val="hybridMultilevel"/>
    <w:tmpl w:val="66FA2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674775"/>
    <w:multiLevelType w:val="hybridMultilevel"/>
    <w:tmpl w:val="D03AEA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D126CBF"/>
    <w:multiLevelType w:val="hybridMultilevel"/>
    <w:tmpl w:val="7188EB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32"/>
  </w:num>
  <w:num w:numId="13">
    <w:abstractNumId w:val="31"/>
  </w:num>
  <w:num w:numId="14">
    <w:abstractNumId w:val="26"/>
  </w:num>
  <w:num w:numId="15">
    <w:abstractNumId w:val="30"/>
  </w:num>
  <w:num w:numId="16">
    <w:abstractNumId w:val="15"/>
  </w:num>
  <w:num w:numId="17">
    <w:abstractNumId w:val="22"/>
  </w:num>
  <w:num w:numId="18">
    <w:abstractNumId w:val="28"/>
  </w:num>
  <w:num w:numId="19">
    <w:abstractNumId w:val="14"/>
  </w:num>
  <w:num w:numId="20">
    <w:abstractNumId w:val="27"/>
  </w:num>
  <w:num w:numId="21">
    <w:abstractNumId w:val="11"/>
  </w:num>
  <w:num w:numId="22">
    <w:abstractNumId w:val="25"/>
  </w:num>
  <w:num w:numId="23">
    <w:abstractNumId w:val="21"/>
    <w:lvlOverride w:ilvl="0"/>
    <w:lvlOverride w:ilvl="1"/>
    <w:lvlOverride w:ilvl="2"/>
    <w:lvlOverride w:ilvl="3"/>
    <w:lvlOverride w:ilvl="4"/>
    <w:lvlOverride w:ilvl="5"/>
    <w:lvlOverride w:ilvl="6"/>
    <w:lvlOverride w:ilvl="7"/>
    <w:lvlOverride w:ilvl="8"/>
  </w:num>
  <w:num w:numId="24">
    <w:abstractNumId w:val="23"/>
    <w:lvlOverride w:ilvl="0"/>
    <w:lvlOverride w:ilvl="1"/>
    <w:lvlOverride w:ilvl="2"/>
    <w:lvlOverride w:ilvl="3"/>
    <w:lvlOverride w:ilvl="4"/>
    <w:lvlOverride w:ilvl="5"/>
    <w:lvlOverride w:ilvl="6"/>
    <w:lvlOverride w:ilvl="7"/>
    <w:lvlOverride w:ilvl="8"/>
  </w:num>
  <w:num w:numId="25">
    <w:abstractNumId w:val="19"/>
    <w:lvlOverride w:ilvl="0"/>
    <w:lvlOverride w:ilvl="1"/>
    <w:lvlOverride w:ilvl="2"/>
    <w:lvlOverride w:ilvl="3"/>
    <w:lvlOverride w:ilvl="4"/>
    <w:lvlOverride w:ilvl="5"/>
    <w:lvlOverride w:ilvl="6"/>
    <w:lvlOverride w:ilvl="7"/>
    <w:lvlOverride w:ilvl="8"/>
  </w:num>
  <w:num w:numId="26">
    <w:abstractNumId w:val="29"/>
    <w:lvlOverride w:ilvl="0"/>
    <w:lvlOverride w:ilvl="1"/>
    <w:lvlOverride w:ilvl="2"/>
    <w:lvlOverride w:ilvl="3"/>
    <w:lvlOverride w:ilvl="4"/>
    <w:lvlOverride w:ilvl="5"/>
    <w:lvlOverride w:ilvl="6"/>
    <w:lvlOverride w:ilvl="7"/>
    <w:lvlOverride w:ilvl="8"/>
  </w:num>
  <w:num w:numId="27">
    <w:abstractNumId w:val="18"/>
    <w:lvlOverride w:ilvl="0"/>
    <w:lvlOverride w:ilvl="1"/>
    <w:lvlOverride w:ilvl="2"/>
    <w:lvlOverride w:ilvl="3"/>
    <w:lvlOverride w:ilvl="4"/>
    <w:lvlOverride w:ilvl="5"/>
    <w:lvlOverride w:ilvl="6"/>
    <w:lvlOverride w:ilvl="7"/>
    <w:lvlOverride w:ilvl="8"/>
  </w:num>
  <w:num w:numId="28">
    <w:abstractNumId w:val="10"/>
    <w:lvlOverride w:ilvl="0"/>
    <w:lvlOverride w:ilvl="1"/>
    <w:lvlOverride w:ilvl="2"/>
    <w:lvlOverride w:ilvl="3"/>
    <w:lvlOverride w:ilvl="4"/>
    <w:lvlOverride w:ilvl="5"/>
    <w:lvlOverride w:ilvl="6"/>
    <w:lvlOverride w:ilvl="7"/>
    <w:lvlOverride w:ilvl="8"/>
  </w:num>
  <w:num w:numId="29">
    <w:abstractNumId w:val="33"/>
  </w:num>
  <w:num w:numId="30">
    <w:abstractNumId w:val="20"/>
  </w:num>
  <w:num w:numId="31">
    <w:abstractNumId w:val="13"/>
  </w:num>
  <w:num w:numId="32">
    <w:abstractNumId w:val="24"/>
  </w:num>
  <w:num w:numId="33">
    <w:abstractNumId w:val="16"/>
  </w:num>
  <w:num w:numId="34">
    <w:abstractNumId w:val="34"/>
  </w:num>
  <w:num w:numId="35">
    <w:abstractNumId w:val="12"/>
    <w:lvlOverride w:ilvl="0"/>
    <w:lvlOverride w:ilvl="1"/>
    <w:lvlOverride w:ilvl="2"/>
    <w:lvlOverride w:ilvl="3"/>
    <w:lvlOverride w:ilvl="4"/>
    <w:lvlOverride w:ilvl="5"/>
    <w:lvlOverride w:ilvl="6"/>
    <w:lvlOverride w:ilvl="7"/>
    <w:lvlOverride w:ilvl="8"/>
  </w:num>
  <w:num w:numId="36">
    <w:abstractNumId w:val="12"/>
  </w:num>
  <w:num w:numId="37">
    <w:abstractNumId w:val="3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0D7C07"/>
    <w:rsid w:val="00104873"/>
    <w:rsid w:val="00105FC8"/>
    <w:rsid w:val="0011642B"/>
    <w:rsid w:val="0013478D"/>
    <w:rsid w:val="00157E3E"/>
    <w:rsid w:val="001707A5"/>
    <w:rsid w:val="001A1BEF"/>
    <w:rsid w:val="001E3845"/>
    <w:rsid w:val="00213CF4"/>
    <w:rsid w:val="002B7251"/>
    <w:rsid w:val="002D6B0B"/>
    <w:rsid w:val="002E4C21"/>
    <w:rsid w:val="00354E4E"/>
    <w:rsid w:val="00387B9E"/>
    <w:rsid w:val="003D64F8"/>
    <w:rsid w:val="003E7A76"/>
    <w:rsid w:val="005110B5"/>
    <w:rsid w:val="00527BE4"/>
    <w:rsid w:val="0053633B"/>
    <w:rsid w:val="005D650F"/>
    <w:rsid w:val="0060164D"/>
    <w:rsid w:val="00672956"/>
    <w:rsid w:val="00681234"/>
    <w:rsid w:val="006B6CE6"/>
    <w:rsid w:val="006C1FA2"/>
    <w:rsid w:val="007911A3"/>
    <w:rsid w:val="007A17AA"/>
    <w:rsid w:val="007E2EB1"/>
    <w:rsid w:val="00810B3C"/>
    <w:rsid w:val="00824958"/>
    <w:rsid w:val="008A23F1"/>
    <w:rsid w:val="008A36C2"/>
    <w:rsid w:val="008D1C62"/>
    <w:rsid w:val="008F3573"/>
    <w:rsid w:val="008F71F8"/>
    <w:rsid w:val="009719C0"/>
    <w:rsid w:val="00991259"/>
    <w:rsid w:val="009B3262"/>
    <w:rsid w:val="009B3D34"/>
    <w:rsid w:val="009B6FE6"/>
    <w:rsid w:val="00A06F65"/>
    <w:rsid w:val="00A305F8"/>
    <w:rsid w:val="00A71F39"/>
    <w:rsid w:val="00AB51D8"/>
    <w:rsid w:val="00B039EF"/>
    <w:rsid w:val="00B42BE7"/>
    <w:rsid w:val="00BC08C6"/>
    <w:rsid w:val="00BF3AE7"/>
    <w:rsid w:val="00CE2CC3"/>
    <w:rsid w:val="00D011ED"/>
    <w:rsid w:val="00D85C43"/>
    <w:rsid w:val="00E02E93"/>
    <w:rsid w:val="00E22EC5"/>
    <w:rsid w:val="00E554F9"/>
    <w:rsid w:val="00E652A3"/>
    <w:rsid w:val="00E93523"/>
    <w:rsid w:val="00EE6B55"/>
    <w:rsid w:val="00F21541"/>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183902015">
      <w:bodyDiv w:val="1"/>
      <w:marLeft w:val="0"/>
      <w:marRight w:val="0"/>
      <w:marTop w:val="0"/>
      <w:marBottom w:val="0"/>
      <w:divBdr>
        <w:top w:val="none" w:sz="0" w:space="0" w:color="auto"/>
        <w:left w:val="none" w:sz="0" w:space="0" w:color="auto"/>
        <w:bottom w:val="none" w:sz="0" w:space="0" w:color="auto"/>
        <w:right w:val="none" w:sz="0" w:space="0" w:color="auto"/>
      </w:divBdr>
    </w:div>
    <w:div w:id="258832252">
      <w:bodyDiv w:val="1"/>
      <w:marLeft w:val="0"/>
      <w:marRight w:val="0"/>
      <w:marTop w:val="0"/>
      <w:marBottom w:val="0"/>
      <w:divBdr>
        <w:top w:val="none" w:sz="0" w:space="0" w:color="auto"/>
        <w:left w:val="none" w:sz="0" w:space="0" w:color="auto"/>
        <w:bottom w:val="none" w:sz="0" w:space="0" w:color="auto"/>
        <w:right w:val="none" w:sz="0" w:space="0" w:color="auto"/>
      </w:divBdr>
    </w:div>
    <w:div w:id="265383061">
      <w:bodyDiv w:val="1"/>
      <w:marLeft w:val="0"/>
      <w:marRight w:val="0"/>
      <w:marTop w:val="0"/>
      <w:marBottom w:val="0"/>
      <w:divBdr>
        <w:top w:val="none" w:sz="0" w:space="0" w:color="auto"/>
        <w:left w:val="none" w:sz="0" w:space="0" w:color="auto"/>
        <w:bottom w:val="none" w:sz="0" w:space="0" w:color="auto"/>
        <w:right w:val="none" w:sz="0" w:space="0" w:color="auto"/>
      </w:divBdr>
    </w:div>
    <w:div w:id="324359239">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468208845">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599533876">
      <w:bodyDiv w:val="1"/>
      <w:marLeft w:val="0"/>
      <w:marRight w:val="0"/>
      <w:marTop w:val="0"/>
      <w:marBottom w:val="0"/>
      <w:divBdr>
        <w:top w:val="none" w:sz="0" w:space="0" w:color="auto"/>
        <w:left w:val="none" w:sz="0" w:space="0" w:color="auto"/>
        <w:bottom w:val="none" w:sz="0" w:space="0" w:color="auto"/>
        <w:right w:val="none" w:sz="0" w:space="0" w:color="auto"/>
      </w:divBdr>
    </w:div>
    <w:div w:id="751661843">
      <w:bodyDiv w:val="1"/>
      <w:marLeft w:val="0"/>
      <w:marRight w:val="0"/>
      <w:marTop w:val="0"/>
      <w:marBottom w:val="0"/>
      <w:divBdr>
        <w:top w:val="none" w:sz="0" w:space="0" w:color="auto"/>
        <w:left w:val="none" w:sz="0" w:space="0" w:color="auto"/>
        <w:bottom w:val="none" w:sz="0" w:space="0" w:color="auto"/>
        <w:right w:val="none" w:sz="0" w:space="0" w:color="auto"/>
      </w:divBdr>
    </w:div>
    <w:div w:id="838156678">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1754735706">
      <w:bodyDiv w:val="1"/>
      <w:marLeft w:val="0"/>
      <w:marRight w:val="0"/>
      <w:marTop w:val="0"/>
      <w:marBottom w:val="0"/>
      <w:divBdr>
        <w:top w:val="none" w:sz="0" w:space="0" w:color="auto"/>
        <w:left w:val="none" w:sz="0" w:space="0" w:color="auto"/>
        <w:bottom w:val="none" w:sz="0" w:space="0" w:color="auto"/>
        <w:right w:val="none" w:sz="0" w:space="0" w:color="auto"/>
      </w:divBdr>
    </w:div>
    <w:div w:id="1830749236">
      <w:bodyDiv w:val="1"/>
      <w:marLeft w:val="0"/>
      <w:marRight w:val="0"/>
      <w:marTop w:val="0"/>
      <w:marBottom w:val="0"/>
      <w:divBdr>
        <w:top w:val="none" w:sz="0" w:space="0" w:color="auto"/>
        <w:left w:val="none" w:sz="0" w:space="0" w:color="auto"/>
        <w:bottom w:val="none" w:sz="0" w:space="0" w:color="auto"/>
        <w:right w:val="none" w:sz="0" w:space="0" w:color="auto"/>
      </w:divBdr>
    </w:div>
    <w:div w:id="1991326781">
      <w:bodyDiv w:val="1"/>
      <w:marLeft w:val="0"/>
      <w:marRight w:val="0"/>
      <w:marTop w:val="0"/>
      <w:marBottom w:val="0"/>
      <w:divBdr>
        <w:top w:val="none" w:sz="0" w:space="0" w:color="auto"/>
        <w:left w:val="none" w:sz="0" w:space="0" w:color="auto"/>
        <w:bottom w:val="none" w:sz="0" w:space="0" w:color="auto"/>
        <w:right w:val="none" w:sz="0" w:space="0" w:color="auto"/>
      </w:divBdr>
    </w:div>
    <w:div w:id="2022077020">
      <w:bodyDiv w:val="1"/>
      <w:marLeft w:val="0"/>
      <w:marRight w:val="0"/>
      <w:marTop w:val="0"/>
      <w:marBottom w:val="0"/>
      <w:divBdr>
        <w:top w:val="none" w:sz="0" w:space="0" w:color="auto"/>
        <w:left w:val="none" w:sz="0" w:space="0" w:color="auto"/>
        <w:bottom w:val="none" w:sz="0" w:space="0" w:color="auto"/>
        <w:right w:val="none" w:sz="0" w:space="0" w:color="auto"/>
      </w:divBdr>
    </w:div>
    <w:div w:id="2053337701">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AB5BC-AF2A-49AA-B4B5-A620B6C25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2024-06-03T08:53:00Z</dcterms:created>
  <dcterms:modified xsi:type="dcterms:W3CDTF">2024-06-03T08:53:00Z</dcterms:modified>
</cp:coreProperties>
</file>