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EEAED75" w:rsidR="00BC08C6" w:rsidRPr="00F21541" w:rsidRDefault="00BC08C6" w:rsidP="00F21541">
      <w:pPr>
        <w:pStyle w:val="Header1"/>
      </w:pPr>
      <w:r w:rsidRPr="00F21541">
        <w:t>FOI</w:t>
      </w:r>
      <w:r w:rsidR="00CE318F">
        <w:t xml:space="preserve"> 3116</w:t>
      </w:r>
    </w:p>
    <w:p w14:paraId="03EDF20E" w14:textId="0A59600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E318F">
        <w:rPr>
          <w:noProof/>
        </w:rPr>
        <w:t>19/06/2024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4BBF6E7" w14:textId="3DBA5D8B" w:rsidR="00E02E93" w:rsidRPr="00CE318F" w:rsidRDefault="00BC08C6" w:rsidP="00CE318F">
      <w:pPr>
        <w:pStyle w:val="BodyCopy"/>
      </w:pPr>
      <w:r>
        <w:t>You asked:</w:t>
      </w:r>
      <w:bookmarkStart w:id="0" w:name="_GoBack"/>
      <w:bookmarkEnd w:id="0"/>
    </w:p>
    <w:p w14:paraId="4194C1ED" w14:textId="582D3528" w:rsidR="00CE318F" w:rsidRPr="00CE318F" w:rsidRDefault="00CE318F" w:rsidP="00CE318F">
      <w:pPr>
        <w:pStyle w:val="Header2"/>
        <w:spacing w:after="0"/>
        <w:rPr>
          <w:rFonts w:cs="Arial"/>
          <w:szCs w:val="22"/>
        </w:rPr>
      </w:pPr>
      <w:r w:rsidRPr="00CE318F">
        <w:rPr>
          <w:rFonts w:cs="Arial"/>
          <w:szCs w:val="22"/>
        </w:rPr>
        <w:t>Please provide the standard inpatient menus and vegan inpatient menus used in February 2024, plus the standard inpatient menus and vegan inpatient menus used in June 2024, in the format that is provided to patients. If the vegan menu is incorporated into another special menu please pr</w:t>
      </w:r>
      <w:r w:rsidRPr="00CE318F">
        <w:rPr>
          <w:rFonts w:cs="Arial"/>
          <w:szCs w:val="22"/>
        </w:rPr>
        <w:t xml:space="preserve">ovide that menu. </w:t>
      </w:r>
    </w:p>
    <w:p w14:paraId="595D2A9A" w14:textId="5BF1528B" w:rsidR="00CE318F" w:rsidRDefault="00CE318F" w:rsidP="00CE318F">
      <w:pPr>
        <w:pStyle w:val="Header2"/>
        <w:numPr>
          <w:ilvl w:val="0"/>
          <w:numId w:val="0"/>
        </w:numPr>
        <w:spacing w:after="0"/>
        <w:ind w:left="720"/>
        <w:rPr>
          <w:rFonts w:cs="Arial"/>
          <w:b w:val="0"/>
          <w:szCs w:val="22"/>
        </w:rPr>
      </w:pPr>
      <w:r w:rsidRPr="00CE318F">
        <w:rPr>
          <w:rFonts w:cs="Arial"/>
          <w:b w:val="0"/>
          <w:szCs w:val="22"/>
        </w:rPr>
        <w:t>Please see attached.</w:t>
      </w:r>
    </w:p>
    <w:p w14:paraId="53F8843F" w14:textId="77777777" w:rsidR="00CE318F" w:rsidRPr="00CE318F" w:rsidRDefault="00CE318F" w:rsidP="00CE318F">
      <w:pPr>
        <w:pStyle w:val="Header2"/>
        <w:numPr>
          <w:ilvl w:val="0"/>
          <w:numId w:val="0"/>
        </w:numPr>
        <w:spacing w:after="0"/>
        <w:ind w:left="720"/>
        <w:rPr>
          <w:rFonts w:cs="Arial"/>
          <w:b w:val="0"/>
          <w:szCs w:val="22"/>
        </w:rPr>
      </w:pPr>
    </w:p>
    <w:p w14:paraId="5681C5F0" w14:textId="1697861C" w:rsidR="00CE318F" w:rsidRPr="00CE318F" w:rsidRDefault="00CE318F" w:rsidP="00CE318F">
      <w:pPr>
        <w:pStyle w:val="Header2"/>
        <w:spacing w:after="0"/>
        <w:rPr>
          <w:rFonts w:cs="Arial"/>
          <w:szCs w:val="22"/>
        </w:rPr>
      </w:pPr>
      <w:r w:rsidRPr="00CE318F">
        <w:rPr>
          <w:rFonts w:cs="Arial"/>
          <w:szCs w:val="22"/>
        </w:rPr>
        <w:t>Please provide information on the consumption of each menu item during February 2024 (how many times was each menu item chosen during</w:t>
      </w:r>
      <w:r w:rsidRPr="00CE318F">
        <w:rPr>
          <w:rFonts w:cs="Arial"/>
          <w:szCs w:val="22"/>
        </w:rPr>
        <w:t xml:space="preserve"> this period by inpatients?) </w:t>
      </w:r>
    </w:p>
    <w:p w14:paraId="6B635888" w14:textId="77777777" w:rsidR="00CE318F" w:rsidRPr="00CE318F" w:rsidRDefault="00CE318F" w:rsidP="00CE318F">
      <w:pPr>
        <w:pStyle w:val="Header2"/>
        <w:numPr>
          <w:ilvl w:val="0"/>
          <w:numId w:val="0"/>
        </w:numPr>
        <w:ind w:left="720"/>
        <w:rPr>
          <w:rFonts w:cs="Arial"/>
          <w:b w:val="0"/>
        </w:rPr>
      </w:pPr>
      <w:r w:rsidRPr="00CE318F">
        <w:rPr>
          <w:rFonts w:cs="Arial"/>
          <w:b w:val="0"/>
        </w:rPr>
        <w:t>This information cannot be provided as these are sensitive information ‘Section 43(2) exempts information whose disclosure would, or would be likely to, prejudice the commercial interests of any legal person (an individual, a company, the public authority itself or any other legal entity).</w:t>
      </w:r>
    </w:p>
    <w:p w14:paraId="0D9A2669" w14:textId="1A7E5B57" w:rsidR="00CE318F" w:rsidRPr="00CE318F" w:rsidRDefault="00CE318F" w:rsidP="00CE318F">
      <w:pPr>
        <w:pStyle w:val="Header2"/>
        <w:numPr>
          <w:ilvl w:val="0"/>
          <w:numId w:val="0"/>
        </w:numPr>
        <w:spacing w:after="0"/>
        <w:ind w:left="720"/>
        <w:rPr>
          <w:rFonts w:cs="Arial"/>
          <w:szCs w:val="22"/>
        </w:rPr>
      </w:pPr>
    </w:p>
    <w:p w14:paraId="65EB02D9" w14:textId="07B432E7" w:rsidR="00CE318F" w:rsidRPr="00CE318F" w:rsidRDefault="00CE318F" w:rsidP="00CE318F">
      <w:pPr>
        <w:pStyle w:val="Header2"/>
        <w:spacing w:after="0"/>
        <w:rPr>
          <w:rFonts w:cs="Arial"/>
          <w:szCs w:val="22"/>
        </w:rPr>
      </w:pPr>
      <w:r w:rsidRPr="00CE318F">
        <w:rPr>
          <w:rFonts w:cs="Arial"/>
          <w:szCs w:val="22"/>
        </w:rPr>
        <w:t>Please confirm how m</w:t>
      </w:r>
      <w:r w:rsidRPr="00CE318F">
        <w:rPr>
          <w:rFonts w:cs="Arial"/>
          <w:szCs w:val="22"/>
        </w:rPr>
        <w:t xml:space="preserve">any beds your hospitals have </w:t>
      </w:r>
    </w:p>
    <w:p w14:paraId="27117913" w14:textId="7FF65859" w:rsidR="00CE318F" w:rsidRDefault="00CE318F" w:rsidP="00CE318F">
      <w:pPr>
        <w:pStyle w:val="ListParagraph"/>
        <w:numPr>
          <w:ilvl w:val="0"/>
          <w:numId w:val="0"/>
        </w:numPr>
        <w:spacing w:after="0"/>
        <w:ind w:left="720"/>
        <w:rPr>
          <w:rFonts w:cs="Arial"/>
          <w:sz w:val="22"/>
        </w:rPr>
      </w:pPr>
      <w:r w:rsidRPr="00CE318F">
        <w:rPr>
          <w:rFonts w:cs="Arial"/>
          <w:sz w:val="22"/>
        </w:rPr>
        <w:t xml:space="preserve">Bedford is </w:t>
      </w:r>
      <w:r w:rsidRPr="00CE318F">
        <w:rPr>
          <w:rFonts w:cs="Arial"/>
          <w:sz w:val="22"/>
        </w:rPr>
        <w:t xml:space="preserve">approx. 420 beds and Luton is approx. </w:t>
      </w:r>
      <w:r w:rsidRPr="00CE318F">
        <w:rPr>
          <w:rFonts w:cs="Arial"/>
          <w:sz w:val="22"/>
        </w:rPr>
        <w:t>650 beds</w:t>
      </w:r>
    </w:p>
    <w:p w14:paraId="28A84B04" w14:textId="77777777" w:rsidR="00CE318F" w:rsidRPr="00CE318F" w:rsidRDefault="00CE318F" w:rsidP="00CE318F">
      <w:pPr>
        <w:pStyle w:val="ListParagraph"/>
        <w:numPr>
          <w:ilvl w:val="0"/>
          <w:numId w:val="0"/>
        </w:numPr>
        <w:spacing w:after="0"/>
        <w:ind w:left="720"/>
        <w:rPr>
          <w:rFonts w:cs="Arial"/>
          <w:sz w:val="22"/>
        </w:rPr>
      </w:pPr>
    </w:p>
    <w:p w14:paraId="04875DFC" w14:textId="67A9E325" w:rsidR="00CE318F" w:rsidRDefault="00CE318F" w:rsidP="00CE318F">
      <w:pPr>
        <w:pStyle w:val="Header2"/>
        <w:spacing w:after="0"/>
        <w:rPr>
          <w:rFonts w:cs="Arial"/>
          <w:szCs w:val="22"/>
        </w:rPr>
      </w:pPr>
      <w:r w:rsidRPr="00CE318F">
        <w:rPr>
          <w:rFonts w:cs="Arial"/>
          <w:szCs w:val="22"/>
        </w:rPr>
        <w:t xml:space="preserve">How many hospital sites do you have, do they all have </w:t>
      </w:r>
      <w:r w:rsidRPr="00CE318F">
        <w:rPr>
          <w:rFonts w:cs="Arial"/>
          <w:szCs w:val="22"/>
        </w:rPr>
        <w:t xml:space="preserve">the same catering providers? </w:t>
      </w:r>
    </w:p>
    <w:p w14:paraId="7B7BEB90" w14:textId="5B529585" w:rsidR="00CE318F" w:rsidRDefault="00CE318F" w:rsidP="00CE318F">
      <w:pPr>
        <w:pStyle w:val="Header2"/>
        <w:numPr>
          <w:ilvl w:val="0"/>
          <w:numId w:val="0"/>
        </w:numPr>
        <w:spacing w:after="0"/>
        <w:ind w:left="720"/>
        <w:rPr>
          <w:b w:val="0"/>
        </w:rPr>
      </w:pPr>
      <w:r w:rsidRPr="00CE318F">
        <w:rPr>
          <w:b w:val="0"/>
        </w:rPr>
        <w:t>The Trust has two sites. Luton’s catering services are outsourced to ISS and Bedford’s is in house catering services.</w:t>
      </w:r>
    </w:p>
    <w:p w14:paraId="3F6E0134" w14:textId="7A30FD3B" w:rsidR="00CE318F" w:rsidRPr="00CE318F" w:rsidRDefault="00CE318F" w:rsidP="00CE318F">
      <w:pPr>
        <w:pStyle w:val="Header2"/>
        <w:numPr>
          <w:ilvl w:val="0"/>
          <w:numId w:val="0"/>
        </w:numPr>
        <w:spacing w:after="0"/>
        <w:ind w:left="720"/>
        <w:rPr>
          <w:b w:val="0"/>
        </w:rPr>
      </w:pPr>
    </w:p>
    <w:p w14:paraId="35121968" w14:textId="77777777" w:rsidR="00CE318F" w:rsidRPr="00CE318F" w:rsidRDefault="00CE318F" w:rsidP="00CE318F">
      <w:pPr>
        <w:pStyle w:val="Header2"/>
        <w:spacing w:after="0"/>
        <w:rPr>
          <w:rFonts w:cstheme="minorHAnsi"/>
        </w:rPr>
      </w:pPr>
      <w:r w:rsidRPr="00CE318F">
        <w:rPr>
          <w:rFonts w:cs="Arial"/>
          <w:szCs w:val="22"/>
        </w:rPr>
        <w:t>Please confirm who the catering provider is for inpatient menus</w:t>
      </w:r>
      <w:r w:rsidRPr="00CE318F">
        <w:t xml:space="preserve"> </w:t>
      </w:r>
    </w:p>
    <w:p w14:paraId="034AC366" w14:textId="4099F647" w:rsidR="00E02E93" w:rsidRPr="00CE318F" w:rsidRDefault="00CE318F" w:rsidP="00CE318F">
      <w:pPr>
        <w:pStyle w:val="Header2"/>
        <w:numPr>
          <w:ilvl w:val="0"/>
          <w:numId w:val="0"/>
        </w:numPr>
        <w:spacing w:after="0"/>
        <w:ind w:left="720"/>
        <w:rPr>
          <w:rFonts w:cstheme="minorHAnsi"/>
          <w:b w:val="0"/>
        </w:rPr>
      </w:pPr>
      <w:r w:rsidRPr="00CE318F">
        <w:rPr>
          <w:b w:val="0"/>
        </w:rPr>
        <w:t>ISS</w:t>
      </w:r>
      <w:r>
        <w:rPr>
          <w:b w:val="0"/>
        </w:rPr>
        <w:t xml:space="preserve"> - Luton</w:t>
      </w:r>
      <w:r w:rsidRPr="00CE318F">
        <w:rPr>
          <w:b w:val="0"/>
        </w:rPr>
        <w:br/>
      </w: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EF2876"/>
    <w:multiLevelType w:val="hybridMultilevel"/>
    <w:tmpl w:val="31CCDF2A"/>
    <w:lvl w:ilvl="0" w:tplc="1DAA7C2C">
      <w:numFmt w:val="bullet"/>
      <w:lvlText w:val="-"/>
      <w:lvlJc w:val="left"/>
      <w:pPr>
        <w:ind w:left="720" w:hanging="360"/>
      </w:pPr>
      <w:rPr>
        <w:rFonts w:ascii="Times New Roman" w:eastAsia="Calibri" w:hAnsi="Times New Roman" w:cs="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 w:numId="23">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CE318F"/>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841773928">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58412537">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461B-3E8C-43DA-B9B3-51AFA7C5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2024-06-19T14:09:00Z</dcterms:created>
  <dcterms:modified xsi:type="dcterms:W3CDTF">2024-06-19T14:09:00Z</dcterms:modified>
</cp:coreProperties>
</file>