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5085C216" w:rsidR="00BC08C6" w:rsidRPr="00F21541" w:rsidRDefault="00223E8B" w:rsidP="00F21541">
      <w:pPr>
        <w:pStyle w:val="Header1"/>
      </w:pPr>
      <w:r>
        <w:t>FOI</w:t>
      </w:r>
      <w:r w:rsidR="000A43B7">
        <w:t xml:space="preserve"> </w:t>
      </w:r>
      <w:r w:rsidR="00FC3393">
        <w:t>3145</w:t>
      </w:r>
    </w:p>
    <w:p w14:paraId="03EDF20E" w14:textId="086F18AB"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FC3393">
        <w:rPr>
          <w:noProof/>
        </w:rPr>
        <w:t>29/07/2024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tbl>
      <w:tblPr>
        <w:tblW w:w="10665" w:type="dxa"/>
        <w:tblInd w:w="-567" w:type="dxa"/>
        <w:tblLook w:val="04A0" w:firstRow="1" w:lastRow="0" w:firstColumn="1" w:lastColumn="0" w:noHBand="0" w:noVBand="1"/>
      </w:tblPr>
      <w:tblGrid>
        <w:gridCol w:w="7188"/>
        <w:gridCol w:w="1738"/>
        <w:gridCol w:w="1739"/>
      </w:tblGrid>
      <w:tr w:rsidR="00FC3393" w:rsidRPr="00324E18" w14:paraId="6D635089" w14:textId="77777777" w:rsidTr="00FC3393">
        <w:trPr>
          <w:trHeight w:val="212"/>
        </w:trPr>
        <w:tc>
          <w:tcPr>
            <w:tcW w:w="7188" w:type="dxa"/>
            <w:tcBorders>
              <w:top w:val="nil"/>
              <w:left w:val="nil"/>
              <w:bottom w:val="single" w:sz="4" w:space="0" w:color="auto"/>
              <w:right w:val="nil"/>
            </w:tcBorders>
            <w:shd w:val="clear" w:color="auto" w:fill="auto"/>
            <w:noWrap/>
            <w:vAlign w:val="bottom"/>
            <w:hideMark/>
          </w:tcPr>
          <w:p w14:paraId="5B443300" w14:textId="2E61F2F1" w:rsidR="00FC3393" w:rsidRPr="008444E3" w:rsidRDefault="00FC3393" w:rsidP="00730DB0">
            <w:pPr>
              <w:rPr>
                <w:rFonts w:eastAsia="Times New Roman" w:cstheme="minorHAnsi"/>
                <w:lang w:eastAsia="en-GB"/>
              </w:rPr>
            </w:pPr>
            <w:bookmarkStart w:id="0" w:name="_GoBack"/>
            <w:bookmarkEnd w:id="0"/>
          </w:p>
          <w:p w14:paraId="626569FA" w14:textId="77777777" w:rsidR="00FC3393" w:rsidRPr="00324E18" w:rsidRDefault="00FC3393" w:rsidP="00730DB0">
            <w:pPr>
              <w:rPr>
                <w:rFonts w:eastAsia="Times New Roman" w:cstheme="minorHAnsi"/>
                <w:lang w:eastAsia="en-GB"/>
              </w:rPr>
            </w:pPr>
          </w:p>
        </w:tc>
        <w:tc>
          <w:tcPr>
            <w:tcW w:w="1738" w:type="dxa"/>
            <w:tcBorders>
              <w:top w:val="nil"/>
              <w:left w:val="nil"/>
              <w:bottom w:val="single" w:sz="4" w:space="0" w:color="auto"/>
              <w:right w:val="nil"/>
            </w:tcBorders>
          </w:tcPr>
          <w:p w14:paraId="679F99FF" w14:textId="77777777" w:rsidR="00FC3393" w:rsidRPr="00324E18" w:rsidRDefault="00FC3393" w:rsidP="00730DB0">
            <w:pPr>
              <w:rPr>
                <w:rFonts w:eastAsia="Times New Roman" w:cstheme="minorHAnsi"/>
                <w:color w:val="000000"/>
                <w:lang w:eastAsia="en-GB"/>
              </w:rPr>
            </w:pPr>
            <w:r w:rsidRPr="00324E18">
              <w:rPr>
                <w:rFonts w:eastAsia="Times New Roman" w:cstheme="minorHAnsi"/>
                <w:color w:val="000000"/>
                <w:lang w:eastAsia="en-GB"/>
              </w:rPr>
              <w:t>22/23</w:t>
            </w:r>
          </w:p>
        </w:tc>
        <w:tc>
          <w:tcPr>
            <w:tcW w:w="1738" w:type="dxa"/>
            <w:tcBorders>
              <w:top w:val="nil"/>
              <w:left w:val="nil"/>
              <w:bottom w:val="single" w:sz="4" w:space="0" w:color="auto"/>
              <w:right w:val="nil"/>
            </w:tcBorders>
          </w:tcPr>
          <w:p w14:paraId="70E3C757" w14:textId="77777777" w:rsidR="00FC3393" w:rsidRPr="00324E18" w:rsidRDefault="00FC3393" w:rsidP="00730DB0">
            <w:pPr>
              <w:rPr>
                <w:rFonts w:eastAsia="Times New Roman" w:cstheme="minorHAnsi"/>
                <w:color w:val="000000"/>
                <w:lang w:eastAsia="en-GB"/>
              </w:rPr>
            </w:pPr>
            <w:r w:rsidRPr="00324E18">
              <w:rPr>
                <w:rFonts w:eastAsia="Times New Roman" w:cstheme="minorHAnsi"/>
                <w:color w:val="000000"/>
                <w:lang w:eastAsia="en-GB"/>
              </w:rPr>
              <w:t>23/24</w:t>
            </w:r>
          </w:p>
        </w:tc>
      </w:tr>
      <w:tr w:rsidR="00FC3393" w:rsidRPr="00324E18" w14:paraId="49FAEAF5" w14:textId="77777777" w:rsidTr="00FC3393">
        <w:trPr>
          <w:trHeight w:val="212"/>
        </w:trPr>
        <w:tc>
          <w:tcPr>
            <w:tcW w:w="7188" w:type="dxa"/>
            <w:tcBorders>
              <w:top w:val="single" w:sz="4" w:space="0" w:color="auto"/>
              <w:left w:val="single" w:sz="4" w:space="0" w:color="auto"/>
              <w:bottom w:val="single" w:sz="6" w:space="0" w:color="auto"/>
              <w:right w:val="single" w:sz="6" w:space="0" w:color="auto"/>
            </w:tcBorders>
            <w:shd w:val="clear" w:color="auto" w:fill="auto"/>
            <w:noWrap/>
            <w:vAlign w:val="center"/>
            <w:hideMark/>
          </w:tcPr>
          <w:p w14:paraId="16158265" w14:textId="77777777" w:rsidR="00FC3393" w:rsidRPr="00324E18" w:rsidRDefault="00FC3393" w:rsidP="00730DB0">
            <w:pPr>
              <w:rPr>
                <w:rFonts w:eastAsia="Times New Roman" w:cstheme="minorHAnsi"/>
                <w:color w:val="000000"/>
                <w:lang w:eastAsia="en-GB"/>
              </w:rPr>
            </w:pPr>
            <w:r w:rsidRPr="00324E18">
              <w:rPr>
                <w:rFonts w:eastAsia="Times New Roman" w:cstheme="minorHAnsi"/>
                <w:color w:val="000000"/>
                <w:lang w:eastAsia="en-GB"/>
              </w:rPr>
              <w:t>1) How much money the trust made from car parking charges in 2022/23 (</w:t>
            </w:r>
            <w:proofErr w:type="spellStart"/>
            <w:r w:rsidRPr="00324E18">
              <w:rPr>
                <w:rFonts w:eastAsia="Times New Roman" w:cstheme="minorHAnsi"/>
                <w:color w:val="000000"/>
                <w:lang w:eastAsia="en-GB"/>
              </w:rPr>
              <w:t>i.e</w:t>
            </w:r>
            <w:proofErr w:type="spellEnd"/>
            <w:r w:rsidRPr="00324E18">
              <w:rPr>
                <w:rFonts w:eastAsia="Times New Roman" w:cstheme="minorHAnsi"/>
                <w:color w:val="000000"/>
                <w:lang w:eastAsia="en-GB"/>
              </w:rPr>
              <w:t xml:space="preserve"> the year ending March 2023) and in 2023/24 (i.e. the year ending March 2024).</w:t>
            </w:r>
            <w:r>
              <w:rPr>
                <w:rFonts w:eastAsia="Times New Roman" w:cstheme="minorHAnsi"/>
                <w:color w:val="000000"/>
                <w:lang w:eastAsia="en-GB"/>
              </w:rPr>
              <w:t xml:space="preserve"> </w:t>
            </w:r>
            <w:r w:rsidRPr="00324E18">
              <w:rPr>
                <w:rFonts w:eastAsia="Times New Roman" w:cstheme="minorHAnsi"/>
                <w:color w:val="000000"/>
                <w:lang w:eastAsia="en-GB"/>
              </w:rPr>
              <w:t>For both years, could you please give:</w:t>
            </w:r>
          </w:p>
        </w:tc>
        <w:tc>
          <w:tcPr>
            <w:tcW w:w="1738" w:type="dxa"/>
            <w:tcBorders>
              <w:top w:val="single" w:sz="4" w:space="0" w:color="auto"/>
              <w:left w:val="single" w:sz="6" w:space="0" w:color="auto"/>
              <w:bottom w:val="single" w:sz="6" w:space="0" w:color="auto"/>
              <w:right w:val="single" w:sz="6" w:space="0" w:color="auto"/>
            </w:tcBorders>
          </w:tcPr>
          <w:p w14:paraId="52382273" w14:textId="77777777" w:rsidR="00FC3393" w:rsidRPr="00324E18" w:rsidRDefault="00FC3393" w:rsidP="00730DB0">
            <w:pPr>
              <w:rPr>
                <w:rFonts w:eastAsia="Times New Roman" w:cstheme="minorHAnsi"/>
                <w:color w:val="000000"/>
                <w:lang w:eastAsia="en-GB"/>
              </w:rPr>
            </w:pPr>
          </w:p>
        </w:tc>
        <w:tc>
          <w:tcPr>
            <w:tcW w:w="1738" w:type="dxa"/>
            <w:tcBorders>
              <w:top w:val="single" w:sz="4" w:space="0" w:color="auto"/>
              <w:left w:val="single" w:sz="6" w:space="0" w:color="auto"/>
              <w:bottom w:val="single" w:sz="6" w:space="0" w:color="auto"/>
              <w:right w:val="single" w:sz="4" w:space="0" w:color="auto"/>
            </w:tcBorders>
          </w:tcPr>
          <w:p w14:paraId="4E8E73BD" w14:textId="77777777" w:rsidR="00FC3393" w:rsidRPr="00324E18" w:rsidRDefault="00FC3393" w:rsidP="00730DB0">
            <w:pPr>
              <w:rPr>
                <w:rFonts w:eastAsia="Times New Roman" w:cstheme="minorHAnsi"/>
                <w:color w:val="000000"/>
                <w:lang w:eastAsia="en-GB"/>
              </w:rPr>
            </w:pPr>
          </w:p>
        </w:tc>
      </w:tr>
      <w:tr w:rsidR="00FC3393" w:rsidRPr="00324E18" w14:paraId="3A8DB222" w14:textId="77777777" w:rsidTr="00FC3393">
        <w:trPr>
          <w:trHeight w:val="212"/>
        </w:trPr>
        <w:tc>
          <w:tcPr>
            <w:tcW w:w="7188"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14:paraId="3A1495EA" w14:textId="77777777" w:rsidR="00FC3393" w:rsidRPr="00324E18" w:rsidRDefault="00FC3393" w:rsidP="00730DB0">
            <w:pPr>
              <w:rPr>
                <w:rFonts w:eastAsia="Times New Roman" w:cstheme="minorHAnsi"/>
                <w:color w:val="000000"/>
                <w:lang w:eastAsia="en-GB"/>
              </w:rPr>
            </w:pPr>
            <w:r w:rsidRPr="00324E18">
              <w:rPr>
                <w:rFonts w:eastAsia="Times New Roman" w:cstheme="minorHAnsi"/>
                <w:color w:val="000000"/>
                <w:lang w:eastAsia="en-GB"/>
              </w:rPr>
              <w:t>a) the overall total</w:t>
            </w:r>
          </w:p>
        </w:tc>
        <w:tc>
          <w:tcPr>
            <w:tcW w:w="1738" w:type="dxa"/>
            <w:tcBorders>
              <w:top w:val="single" w:sz="6" w:space="0" w:color="auto"/>
              <w:left w:val="single" w:sz="6" w:space="0" w:color="auto"/>
              <w:bottom w:val="single" w:sz="6" w:space="0" w:color="auto"/>
              <w:right w:val="single" w:sz="6" w:space="0" w:color="auto"/>
            </w:tcBorders>
          </w:tcPr>
          <w:p w14:paraId="42C814D7" w14:textId="77777777" w:rsidR="00FC3393" w:rsidRPr="00324E18" w:rsidRDefault="00FC3393" w:rsidP="00730DB0">
            <w:pPr>
              <w:rPr>
                <w:rFonts w:eastAsia="Times New Roman" w:cstheme="minorHAnsi"/>
                <w:color w:val="000000"/>
                <w:lang w:eastAsia="en-GB"/>
              </w:rPr>
            </w:pPr>
            <w:r w:rsidRPr="00324E18">
              <w:rPr>
                <w:rFonts w:eastAsia="Times New Roman" w:cstheme="minorHAnsi"/>
                <w:color w:val="000000"/>
                <w:lang w:eastAsia="en-GB"/>
              </w:rPr>
              <w:t>1,850,345.62</w:t>
            </w:r>
          </w:p>
        </w:tc>
        <w:tc>
          <w:tcPr>
            <w:tcW w:w="1738" w:type="dxa"/>
            <w:tcBorders>
              <w:top w:val="single" w:sz="6" w:space="0" w:color="auto"/>
              <w:left w:val="single" w:sz="6" w:space="0" w:color="auto"/>
              <w:bottom w:val="single" w:sz="6" w:space="0" w:color="auto"/>
              <w:right w:val="single" w:sz="4" w:space="0" w:color="auto"/>
            </w:tcBorders>
            <w:vAlign w:val="bottom"/>
          </w:tcPr>
          <w:p w14:paraId="10D445FD" w14:textId="77777777" w:rsidR="00FC3393" w:rsidRPr="00324E18" w:rsidRDefault="00FC3393" w:rsidP="00730DB0">
            <w:pPr>
              <w:rPr>
                <w:rFonts w:eastAsia="Times New Roman" w:cstheme="minorHAnsi"/>
                <w:color w:val="000000"/>
                <w:lang w:eastAsia="en-GB"/>
              </w:rPr>
            </w:pPr>
            <w:r w:rsidRPr="00324E18">
              <w:rPr>
                <w:rFonts w:eastAsia="Times New Roman" w:cstheme="minorHAnsi"/>
                <w:color w:val="000000"/>
                <w:lang w:eastAsia="en-GB"/>
              </w:rPr>
              <w:t xml:space="preserve">  2,210,931.03 </w:t>
            </w:r>
          </w:p>
        </w:tc>
      </w:tr>
      <w:tr w:rsidR="00FC3393" w:rsidRPr="00324E18" w14:paraId="2FAFA5AC" w14:textId="77777777" w:rsidTr="00FC3393">
        <w:trPr>
          <w:trHeight w:val="212"/>
        </w:trPr>
        <w:tc>
          <w:tcPr>
            <w:tcW w:w="7188" w:type="dxa"/>
            <w:tcBorders>
              <w:top w:val="single" w:sz="6" w:space="0" w:color="auto"/>
              <w:left w:val="single" w:sz="4" w:space="0" w:color="auto"/>
              <w:bottom w:val="single" w:sz="4" w:space="0" w:color="auto"/>
              <w:right w:val="single" w:sz="6" w:space="0" w:color="auto"/>
            </w:tcBorders>
            <w:shd w:val="clear" w:color="auto" w:fill="auto"/>
            <w:noWrap/>
            <w:vAlign w:val="center"/>
            <w:hideMark/>
          </w:tcPr>
          <w:p w14:paraId="68F7972B" w14:textId="77777777" w:rsidR="00FC3393" w:rsidRPr="00324E18" w:rsidRDefault="00FC3393" w:rsidP="00730DB0">
            <w:pPr>
              <w:rPr>
                <w:rFonts w:eastAsia="Times New Roman" w:cstheme="minorHAnsi"/>
                <w:color w:val="000000"/>
                <w:lang w:eastAsia="en-GB"/>
              </w:rPr>
            </w:pPr>
            <w:r w:rsidRPr="00324E18">
              <w:rPr>
                <w:rFonts w:eastAsia="Times New Roman" w:cstheme="minorHAnsi"/>
                <w:color w:val="000000"/>
                <w:lang w:eastAsia="en-GB"/>
              </w:rPr>
              <w:t>b) if possible, separate figures for staff and visitor/patient parking</w:t>
            </w:r>
          </w:p>
        </w:tc>
        <w:tc>
          <w:tcPr>
            <w:tcW w:w="3477" w:type="dxa"/>
            <w:gridSpan w:val="2"/>
            <w:tcBorders>
              <w:top w:val="single" w:sz="6" w:space="0" w:color="auto"/>
              <w:left w:val="single" w:sz="6" w:space="0" w:color="auto"/>
              <w:bottom w:val="single" w:sz="4" w:space="0" w:color="auto"/>
              <w:right w:val="single" w:sz="4" w:space="0" w:color="auto"/>
            </w:tcBorders>
          </w:tcPr>
          <w:p w14:paraId="7D6F3E22" w14:textId="77777777" w:rsidR="00FC3393" w:rsidRPr="00324E18" w:rsidRDefault="00FC3393" w:rsidP="00730DB0">
            <w:pPr>
              <w:rPr>
                <w:rFonts w:eastAsia="Times New Roman" w:cstheme="minorHAnsi"/>
                <w:color w:val="000000"/>
                <w:lang w:eastAsia="en-GB"/>
              </w:rPr>
            </w:pPr>
            <w:r>
              <w:rPr>
                <w:rFonts w:eastAsia="Times New Roman" w:cstheme="minorHAnsi"/>
                <w:color w:val="000000"/>
                <w:lang w:eastAsia="en-GB"/>
              </w:rPr>
              <w:t>The system can’t provide separate figures</w:t>
            </w:r>
          </w:p>
        </w:tc>
      </w:tr>
      <w:tr w:rsidR="00FC3393" w:rsidRPr="00324E18" w14:paraId="1C887AB4" w14:textId="77777777" w:rsidTr="00FC3393">
        <w:trPr>
          <w:trHeight w:val="212"/>
        </w:trPr>
        <w:tc>
          <w:tcPr>
            <w:tcW w:w="7188" w:type="dxa"/>
            <w:tcBorders>
              <w:top w:val="single" w:sz="4" w:space="0" w:color="auto"/>
              <w:left w:val="nil"/>
              <w:bottom w:val="single" w:sz="4" w:space="0" w:color="auto"/>
              <w:right w:val="nil"/>
            </w:tcBorders>
            <w:shd w:val="clear" w:color="auto" w:fill="auto"/>
            <w:noWrap/>
            <w:vAlign w:val="center"/>
            <w:hideMark/>
          </w:tcPr>
          <w:p w14:paraId="00739320" w14:textId="77777777" w:rsidR="00FC3393" w:rsidRPr="00324E18" w:rsidRDefault="00FC3393" w:rsidP="00730DB0">
            <w:pPr>
              <w:rPr>
                <w:rFonts w:eastAsia="Times New Roman" w:cstheme="minorHAnsi"/>
                <w:color w:val="000000"/>
                <w:lang w:eastAsia="en-GB"/>
              </w:rPr>
            </w:pPr>
          </w:p>
        </w:tc>
        <w:tc>
          <w:tcPr>
            <w:tcW w:w="1738" w:type="dxa"/>
            <w:tcBorders>
              <w:top w:val="single" w:sz="4" w:space="0" w:color="auto"/>
              <w:left w:val="nil"/>
              <w:bottom w:val="single" w:sz="4" w:space="0" w:color="auto"/>
              <w:right w:val="nil"/>
            </w:tcBorders>
          </w:tcPr>
          <w:p w14:paraId="6CDFEBB8" w14:textId="77777777" w:rsidR="00FC3393" w:rsidRPr="00324E18" w:rsidRDefault="00FC3393" w:rsidP="00730DB0">
            <w:pPr>
              <w:rPr>
                <w:rFonts w:eastAsia="Times New Roman" w:cstheme="minorHAnsi"/>
                <w:lang w:eastAsia="en-GB"/>
              </w:rPr>
            </w:pPr>
          </w:p>
        </w:tc>
        <w:tc>
          <w:tcPr>
            <w:tcW w:w="1738" w:type="dxa"/>
            <w:tcBorders>
              <w:top w:val="single" w:sz="4" w:space="0" w:color="auto"/>
              <w:left w:val="nil"/>
              <w:bottom w:val="single" w:sz="4" w:space="0" w:color="auto"/>
              <w:right w:val="nil"/>
            </w:tcBorders>
          </w:tcPr>
          <w:p w14:paraId="6562DB6B" w14:textId="77777777" w:rsidR="00FC3393" w:rsidRPr="00324E18" w:rsidRDefault="00FC3393" w:rsidP="00730DB0">
            <w:pPr>
              <w:rPr>
                <w:rFonts w:eastAsia="Times New Roman" w:cstheme="minorHAnsi"/>
                <w:lang w:eastAsia="en-GB"/>
              </w:rPr>
            </w:pPr>
          </w:p>
        </w:tc>
      </w:tr>
      <w:tr w:rsidR="00FC3393" w:rsidRPr="00324E18" w14:paraId="0E9E5291" w14:textId="77777777" w:rsidTr="00FC3393">
        <w:trPr>
          <w:trHeight w:val="212"/>
        </w:trPr>
        <w:tc>
          <w:tcPr>
            <w:tcW w:w="7188" w:type="dxa"/>
            <w:tcBorders>
              <w:top w:val="single" w:sz="4" w:space="0" w:color="auto"/>
              <w:left w:val="single" w:sz="4" w:space="0" w:color="auto"/>
              <w:bottom w:val="single" w:sz="6" w:space="0" w:color="auto"/>
              <w:right w:val="single" w:sz="6" w:space="0" w:color="auto"/>
            </w:tcBorders>
            <w:shd w:val="clear" w:color="auto" w:fill="auto"/>
            <w:noWrap/>
            <w:vAlign w:val="center"/>
            <w:hideMark/>
          </w:tcPr>
          <w:p w14:paraId="3AD81545" w14:textId="77777777" w:rsidR="00FC3393" w:rsidRPr="00324E18" w:rsidRDefault="00FC3393" w:rsidP="00730DB0">
            <w:pPr>
              <w:rPr>
                <w:rFonts w:eastAsia="Times New Roman" w:cstheme="minorHAnsi"/>
                <w:color w:val="000000"/>
                <w:lang w:eastAsia="en-GB"/>
              </w:rPr>
            </w:pPr>
            <w:r w:rsidRPr="00324E18">
              <w:rPr>
                <w:rFonts w:eastAsia="Times New Roman" w:cstheme="minorHAnsi"/>
                <w:color w:val="000000"/>
                <w:lang w:eastAsia="en-GB"/>
              </w:rPr>
              <w:t>2) How much money was made from car parking fines in 2022/23 and 2023/</w:t>
            </w:r>
            <w:proofErr w:type="gramStart"/>
            <w:r w:rsidRPr="00324E18">
              <w:rPr>
                <w:rFonts w:eastAsia="Times New Roman" w:cstheme="minorHAnsi"/>
                <w:color w:val="000000"/>
                <w:lang w:eastAsia="en-GB"/>
              </w:rPr>
              <w:t>24.</w:t>
            </w:r>
            <w:proofErr w:type="gramEnd"/>
            <w:r>
              <w:rPr>
                <w:rFonts w:eastAsia="Times New Roman" w:cstheme="minorHAnsi"/>
                <w:color w:val="000000"/>
                <w:lang w:eastAsia="en-GB"/>
              </w:rPr>
              <w:t xml:space="preserve"> </w:t>
            </w:r>
            <w:r w:rsidRPr="00324E18">
              <w:rPr>
                <w:rFonts w:eastAsia="Times New Roman" w:cstheme="minorHAnsi"/>
                <w:color w:val="000000"/>
                <w:lang w:eastAsia="en-GB"/>
              </w:rPr>
              <w:t>For both years, could you please give:</w:t>
            </w:r>
          </w:p>
        </w:tc>
        <w:tc>
          <w:tcPr>
            <w:tcW w:w="1738" w:type="dxa"/>
            <w:tcBorders>
              <w:top w:val="single" w:sz="4" w:space="0" w:color="auto"/>
              <w:left w:val="single" w:sz="6" w:space="0" w:color="auto"/>
              <w:bottom w:val="single" w:sz="6" w:space="0" w:color="auto"/>
              <w:right w:val="single" w:sz="6" w:space="0" w:color="auto"/>
            </w:tcBorders>
          </w:tcPr>
          <w:p w14:paraId="0EB4D5A8" w14:textId="77777777" w:rsidR="00FC3393" w:rsidRPr="00324E18" w:rsidRDefault="00FC3393" w:rsidP="00730DB0">
            <w:pPr>
              <w:rPr>
                <w:rFonts w:eastAsia="Times New Roman" w:cstheme="minorHAnsi"/>
                <w:color w:val="000000"/>
                <w:lang w:eastAsia="en-GB"/>
              </w:rPr>
            </w:pPr>
          </w:p>
        </w:tc>
        <w:tc>
          <w:tcPr>
            <w:tcW w:w="1738" w:type="dxa"/>
            <w:tcBorders>
              <w:top w:val="single" w:sz="4" w:space="0" w:color="auto"/>
              <w:left w:val="single" w:sz="6" w:space="0" w:color="auto"/>
              <w:bottom w:val="single" w:sz="6" w:space="0" w:color="auto"/>
              <w:right w:val="single" w:sz="4" w:space="0" w:color="auto"/>
            </w:tcBorders>
          </w:tcPr>
          <w:p w14:paraId="4A753C7D" w14:textId="77777777" w:rsidR="00FC3393" w:rsidRPr="00324E18" w:rsidRDefault="00FC3393" w:rsidP="00730DB0">
            <w:pPr>
              <w:rPr>
                <w:rFonts w:eastAsia="Times New Roman" w:cstheme="minorHAnsi"/>
                <w:color w:val="000000"/>
                <w:lang w:eastAsia="en-GB"/>
              </w:rPr>
            </w:pPr>
          </w:p>
        </w:tc>
      </w:tr>
      <w:tr w:rsidR="00FC3393" w:rsidRPr="00324E18" w14:paraId="7DA06F7E" w14:textId="77777777" w:rsidTr="00FC3393">
        <w:trPr>
          <w:trHeight w:val="212"/>
        </w:trPr>
        <w:tc>
          <w:tcPr>
            <w:tcW w:w="7188"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14:paraId="6AD23F44" w14:textId="77777777" w:rsidR="00FC3393" w:rsidRPr="00324E18" w:rsidRDefault="00FC3393" w:rsidP="00730DB0">
            <w:pPr>
              <w:rPr>
                <w:rFonts w:eastAsia="Times New Roman" w:cstheme="minorHAnsi"/>
                <w:color w:val="000000"/>
                <w:lang w:eastAsia="en-GB"/>
              </w:rPr>
            </w:pPr>
            <w:r w:rsidRPr="00324E18">
              <w:rPr>
                <w:rFonts w:eastAsia="Times New Roman" w:cstheme="minorHAnsi"/>
                <w:color w:val="000000"/>
                <w:lang w:eastAsia="en-GB"/>
              </w:rPr>
              <w:t>a) the overall total</w:t>
            </w:r>
          </w:p>
        </w:tc>
        <w:tc>
          <w:tcPr>
            <w:tcW w:w="1738" w:type="dxa"/>
            <w:tcBorders>
              <w:top w:val="single" w:sz="6" w:space="0" w:color="auto"/>
              <w:left w:val="single" w:sz="6" w:space="0" w:color="auto"/>
              <w:bottom w:val="single" w:sz="6" w:space="0" w:color="auto"/>
              <w:right w:val="single" w:sz="6" w:space="0" w:color="auto"/>
            </w:tcBorders>
          </w:tcPr>
          <w:p w14:paraId="1ED2158E" w14:textId="77777777" w:rsidR="00FC3393" w:rsidRPr="00324E18" w:rsidRDefault="00FC3393" w:rsidP="00730DB0">
            <w:pPr>
              <w:rPr>
                <w:rFonts w:eastAsia="Times New Roman" w:cstheme="minorHAnsi"/>
                <w:color w:val="000000"/>
                <w:lang w:eastAsia="en-GB"/>
              </w:rPr>
            </w:pPr>
            <w:r w:rsidRPr="00324E18">
              <w:rPr>
                <w:rFonts w:eastAsia="Times New Roman" w:cstheme="minorHAnsi"/>
                <w:color w:val="000000"/>
                <w:lang w:eastAsia="en-GB"/>
              </w:rPr>
              <w:t>19,750.40</w:t>
            </w:r>
          </w:p>
        </w:tc>
        <w:tc>
          <w:tcPr>
            <w:tcW w:w="1738" w:type="dxa"/>
            <w:tcBorders>
              <w:top w:val="single" w:sz="6" w:space="0" w:color="auto"/>
              <w:left w:val="single" w:sz="6" w:space="0" w:color="auto"/>
              <w:bottom w:val="single" w:sz="6" w:space="0" w:color="auto"/>
              <w:right w:val="single" w:sz="4" w:space="0" w:color="auto"/>
            </w:tcBorders>
            <w:vAlign w:val="bottom"/>
          </w:tcPr>
          <w:p w14:paraId="7C91BA2E" w14:textId="77777777" w:rsidR="00FC3393" w:rsidRPr="00324E18" w:rsidRDefault="00FC3393" w:rsidP="00730DB0">
            <w:pPr>
              <w:rPr>
                <w:rFonts w:eastAsia="Times New Roman" w:cstheme="minorHAnsi"/>
                <w:color w:val="000000"/>
                <w:lang w:eastAsia="en-GB"/>
              </w:rPr>
            </w:pPr>
            <w:r w:rsidRPr="00324E18">
              <w:rPr>
                <w:rFonts w:eastAsia="Times New Roman" w:cstheme="minorHAnsi"/>
                <w:color w:val="000000"/>
                <w:lang w:eastAsia="en-GB"/>
              </w:rPr>
              <w:t xml:space="preserve">       71,282.92 </w:t>
            </w:r>
          </w:p>
        </w:tc>
      </w:tr>
      <w:tr w:rsidR="00FC3393" w:rsidRPr="00324E18" w14:paraId="5B9439F7" w14:textId="77777777" w:rsidTr="00FC3393">
        <w:trPr>
          <w:trHeight w:val="212"/>
        </w:trPr>
        <w:tc>
          <w:tcPr>
            <w:tcW w:w="7188" w:type="dxa"/>
            <w:tcBorders>
              <w:top w:val="single" w:sz="6" w:space="0" w:color="auto"/>
              <w:left w:val="single" w:sz="4" w:space="0" w:color="auto"/>
              <w:bottom w:val="single" w:sz="4" w:space="0" w:color="auto"/>
              <w:right w:val="single" w:sz="6" w:space="0" w:color="auto"/>
            </w:tcBorders>
            <w:shd w:val="clear" w:color="auto" w:fill="auto"/>
            <w:noWrap/>
            <w:vAlign w:val="center"/>
            <w:hideMark/>
          </w:tcPr>
          <w:p w14:paraId="0EE22D7C" w14:textId="77777777" w:rsidR="00FC3393" w:rsidRPr="00324E18" w:rsidRDefault="00FC3393" w:rsidP="00730DB0">
            <w:pPr>
              <w:rPr>
                <w:rFonts w:eastAsia="Times New Roman" w:cstheme="minorHAnsi"/>
                <w:color w:val="000000"/>
                <w:lang w:eastAsia="en-GB"/>
              </w:rPr>
            </w:pPr>
            <w:r w:rsidRPr="00324E18">
              <w:rPr>
                <w:rFonts w:eastAsia="Times New Roman" w:cstheme="minorHAnsi"/>
                <w:color w:val="000000"/>
                <w:lang w:eastAsia="en-GB"/>
              </w:rPr>
              <w:t>b) if possible, separate figures for staff and visitor/patient parking</w:t>
            </w:r>
          </w:p>
        </w:tc>
        <w:tc>
          <w:tcPr>
            <w:tcW w:w="3477" w:type="dxa"/>
            <w:gridSpan w:val="2"/>
            <w:tcBorders>
              <w:top w:val="single" w:sz="6" w:space="0" w:color="auto"/>
              <w:left w:val="single" w:sz="6" w:space="0" w:color="auto"/>
              <w:bottom w:val="single" w:sz="4" w:space="0" w:color="auto"/>
              <w:right w:val="single" w:sz="4" w:space="0" w:color="auto"/>
            </w:tcBorders>
          </w:tcPr>
          <w:p w14:paraId="15F7B981" w14:textId="77777777" w:rsidR="00FC3393" w:rsidRPr="00324E18" w:rsidRDefault="00FC3393" w:rsidP="00730DB0">
            <w:pPr>
              <w:rPr>
                <w:rFonts w:eastAsia="Times New Roman" w:cstheme="minorHAnsi"/>
                <w:color w:val="000000"/>
                <w:lang w:eastAsia="en-GB"/>
              </w:rPr>
            </w:pPr>
            <w:r>
              <w:rPr>
                <w:rFonts w:eastAsia="Times New Roman" w:cstheme="minorHAnsi"/>
                <w:color w:val="000000"/>
                <w:lang w:eastAsia="en-GB"/>
              </w:rPr>
              <w:t>The system can’t provide separate figures</w:t>
            </w:r>
          </w:p>
        </w:tc>
      </w:tr>
      <w:tr w:rsidR="00FC3393" w:rsidRPr="00324E18" w14:paraId="5D22881E" w14:textId="77777777" w:rsidTr="00FC3393">
        <w:trPr>
          <w:trHeight w:val="212"/>
        </w:trPr>
        <w:tc>
          <w:tcPr>
            <w:tcW w:w="7188" w:type="dxa"/>
            <w:tcBorders>
              <w:top w:val="single" w:sz="4" w:space="0" w:color="auto"/>
              <w:left w:val="nil"/>
              <w:bottom w:val="single" w:sz="4" w:space="0" w:color="auto"/>
              <w:right w:val="nil"/>
            </w:tcBorders>
            <w:shd w:val="clear" w:color="auto" w:fill="auto"/>
            <w:noWrap/>
            <w:vAlign w:val="center"/>
            <w:hideMark/>
          </w:tcPr>
          <w:p w14:paraId="6080AA18" w14:textId="77777777" w:rsidR="00FC3393" w:rsidRPr="00324E18" w:rsidRDefault="00FC3393" w:rsidP="00730DB0">
            <w:pPr>
              <w:rPr>
                <w:rFonts w:eastAsia="Times New Roman" w:cstheme="minorHAnsi"/>
                <w:color w:val="000000"/>
                <w:lang w:eastAsia="en-GB"/>
              </w:rPr>
            </w:pPr>
          </w:p>
        </w:tc>
        <w:tc>
          <w:tcPr>
            <w:tcW w:w="1738" w:type="dxa"/>
            <w:tcBorders>
              <w:top w:val="single" w:sz="4" w:space="0" w:color="auto"/>
              <w:left w:val="nil"/>
              <w:bottom w:val="single" w:sz="4" w:space="0" w:color="auto"/>
              <w:right w:val="nil"/>
            </w:tcBorders>
          </w:tcPr>
          <w:p w14:paraId="430A541A" w14:textId="77777777" w:rsidR="00FC3393" w:rsidRPr="00324E18" w:rsidRDefault="00FC3393" w:rsidP="00730DB0">
            <w:pPr>
              <w:rPr>
                <w:rFonts w:eastAsia="Times New Roman" w:cstheme="minorHAnsi"/>
                <w:lang w:eastAsia="en-GB"/>
              </w:rPr>
            </w:pPr>
          </w:p>
        </w:tc>
        <w:tc>
          <w:tcPr>
            <w:tcW w:w="1738" w:type="dxa"/>
            <w:tcBorders>
              <w:top w:val="single" w:sz="4" w:space="0" w:color="auto"/>
              <w:left w:val="nil"/>
              <w:bottom w:val="single" w:sz="4" w:space="0" w:color="auto"/>
              <w:right w:val="nil"/>
            </w:tcBorders>
          </w:tcPr>
          <w:p w14:paraId="7E494D2C" w14:textId="77777777" w:rsidR="00FC3393" w:rsidRPr="00324E18" w:rsidRDefault="00FC3393" w:rsidP="00730DB0">
            <w:pPr>
              <w:rPr>
                <w:rFonts w:eastAsia="Times New Roman" w:cstheme="minorHAnsi"/>
                <w:lang w:eastAsia="en-GB"/>
              </w:rPr>
            </w:pPr>
          </w:p>
        </w:tc>
      </w:tr>
      <w:tr w:rsidR="00FC3393" w:rsidRPr="00324E18" w14:paraId="61527CC8" w14:textId="77777777" w:rsidTr="00FC3393">
        <w:trPr>
          <w:trHeight w:val="212"/>
        </w:trPr>
        <w:tc>
          <w:tcPr>
            <w:tcW w:w="7188" w:type="dxa"/>
            <w:tcBorders>
              <w:top w:val="single" w:sz="4" w:space="0" w:color="auto"/>
              <w:left w:val="single" w:sz="4" w:space="0" w:color="auto"/>
              <w:bottom w:val="single" w:sz="6" w:space="0" w:color="auto"/>
              <w:right w:val="single" w:sz="6" w:space="0" w:color="auto"/>
            </w:tcBorders>
            <w:shd w:val="clear" w:color="auto" w:fill="auto"/>
            <w:noWrap/>
            <w:vAlign w:val="center"/>
            <w:hideMark/>
          </w:tcPr>
          <w:p w14:paraId="10CCDFE9" w14:textId="77777777" w:rsidR="00FC3393" w:rsidRPr="00324E18" w:rsidRDefault="00FC3393" w:rsidP="00730DB0">
            <w:pPr>
              <w:rPr>
                <w:rFonts w:eastAsia="Times New Roman" w:cstheme="minorHAnsi"/>
                <w:color w:val="000000"/>
                <w:lang w:eastAsia="en-GB"/>
              </w:rPr>
            </w:pPr>
            <w:r w:rsidRPr="00324E18">
              <w:rPr>
                <w:rFonts w:eastAsia="Times New Roman" w:cstheme="minorHAnsi"/>
                <w:color w:val="000000"/>
                <w:lang w:eastAsia="en-GB"/>
              </w:rPr>
              <w:t>3a) Did you increase the cost of parking in your car parks from 2022/23 to 2023/24?</w:t>
            </w:r>
          </w:p>
        </w:tc>
        <w:tc>
          <w:tcPr>
            <w:tcW w:w="3477" w:type="dxa"/>
            <w:gridSpan w:val="2"/>
            <w:tcBorders>
              <w:top w:val="single" w:sz="4" w:space="0" w:color="auto"/>
              <w:left w:val="single" w:sz="6" w:space="0" w:color="auto"/>
              <w:bottom w:val="single" w:sz="6" w:space="0" w:color="auto"/>
              <w:right w:val="single" w:sz="4" w:space="0" w:color="auto"/>
            </w:tcBorders>
          </w:tcPr>
          <w:p w14:paraId="1EB6AE89" w14:textId="77777777" w:rsidR="00FC3393" w:rsidRPr="00324E18" w:rsidRDefault="00FC3393" w:rsidP="00730DB0">
            <w:pPr>
              <w:jc w:val="center"/>
              <w:rPr>
                <w:rFonts w:eastAsia="Times New Roman" w:cstheme="minorHAnsi"/>
                <w:color w:val="000000"/>
                <w:lang w:eastAsia="en-GB"/>
              </w:rPr>
            </w:pPr>
            <w:r>
              <w:rPr>
                <w:rFonts w:eastAsia="Times New Roman" w:cstheme="minorHAnsi"/>
                <w:color w:val="000000"/>
                <w:lang w:eastAsia="en-GB"/>
              </w:rPr>
              <w:t>No</w:t>
            </w:r>
          </w:p>
        </w:tc>
      </w:tr>
      <w:tr w:rsidR="00FC3393" w:rsidRPr="00324E18" w14:paraId="6C54AAF4" w14:textId="77777777" w:rsidTr="00FC3393">
        <w:trPr>
          <w:trHeight w:val="212"/>
        </w:trPr>
        <w:tc>
          <w:tcPr>
            <w:tcW w:w="7188" w:type="dxa"/>
            <w:tcBorders>
              <w:top w:val="single" w:sz="6" w:space="0" w:color="auto"/>
              <w:left w:val="single" w:sz="4" w:space="0" w:color="auto"/>
              <w:bottom w:val="single" w:sz="4" w:space="0" w:color="auto"/>
              <w:right w:val="single" w:sz="6" w:space="0" w:color="auto"/>
            </w:tcBorders>
            <w:shd w:val="clear" w:color="auto" w:fill="auto"/>
            <w:noWrap/>
            <w:vAlign w:val="center"/>
            <w:hideMark/>
          </w:tcPr>
          <w:p w14:paraId="3489FBA5" w14:textId="77777777" w:rsidR="00FC3393" w:rsidRPr="00324E18" w:rsidRDefault="00FC3393" w:rsidP="00730DB0">
            <w:pPr>
              <w:rPr>
                <w:rFonts w:eastAsia="Times New Roman" w:cstheme="minorHAnsi"/>
                <w:color w:val="000000"/>
                <w:lang w:eastAsia="en-GB"/>
              </w:rPr>
            </w:pPr>
            <w:r w:rsidRPr="00324E18">
              <w:rPr>
                <w:rFonts w:eastAsia="Times New Roman" w:cstheme="minorHAnsi"/>
                <w:color w:val="000000"/>
                <w:lang w:eastAsia="en-GB"/>
              </w:rPr>
              <w:t>b) If yes, please provide a breakdown of the increase(s)</w:t>
            </w:r>
          </w:p>
        </w:tc>
        <w:tc>
          <w:tcPr>
            <w:tcW w:w="1738" w:type="dxa"/>
            <w:tcBorders>
              <w:top w:val="single" w:sz="6" w:space="0" w:color="auto"/>
              <w:left w:val="single" w:sz="6" w:space="0" w:color="auto"/>
              <w:bottom w:val="single" w:sz="4" w:space="0" w:color="auto"/>
              <w:right w:val="single" w:sz="6" w:space="0" w:color="auto"/>
            </w:tcBorders>
          </w:tcPr>
          <w:p w14:paraId="2C87AD81" w14:textId="77777777" w:rsidR="00FC3393" w:rsidRPr="00324E18" w:rsidRDefault="00FC3393" w:rsidP="00730DB0">
            <w:pPr>
              <w:rPr>
                <w:rFonts w:eastAsia="Times New Roman" w:cstheme="minorHAnsi"/>
                <w:color w:val="000000"/>
                <w:lang w:eastAsia="en-GB"/>
              </w:rPr>
            </w:pPr>
          </w:p>
        </w:tc>
        <w:tc>
          <w:tcPr>
            <w:tcW w:w="1738" w:type="dxa"/>
            <w:tcBorders>
              <w:top w:val="single" w:sz="6" w:space="0" w:color="auto"/>
              <w:left w:val="single" w:sz="6" w:space="0" w:color="auto"/>
              <w:bottom w:val="single" w:sz="4" w:space="0" w:color="auto"/>
              <w:right w:val="single" w:sz="4" w:space="0" w:color="auto"/>
            </w:tcBorders>
          </w:tcPr>
          <w:p w14:paraId="6C17E90E" w14:textId="77777777" w:rsidR="00FC3393" w:rsidRPr="00324E18" w:rsidRDefault="00FC3393" w:rsidP="00730DB0">
            <w:pPr>
              <w:rPr>
                <w:rFonts w:eastAsia="Times New Roman" w:cstheme="minorHAnsi"/>
                <w:color w:val="000000"/>
                <w:lang w:eastAsia="en-GB"/>
              </w:rPr>
            </w:pPr>
          </w:p>
        </w:tc>
      </w:tr>
      <w:tr w:rsidR="00FC3393" w:rsidRPr="00324E18" w14:paraId="4BCD1C01" w14:textId="77777777" w:rsidTr="00FC3393">
        <w:trPr>
          <w:trHeight w:val="212"/>
        </w:trPr>
        <w:tc>
          <w:tcPr>
            <w:tcW w:w="7188" w:type="dxa"/>
            <w:tcBorders>
              <w:top w:val="single" w:sz="4" w:space="0" w:color="auto"/>
              <w:left w:val="nil"/>
              <w:bottom w:val="single" w:sz="4" w:space="0" w:color="auto"/>
              <w:right w:val="nil"/>
            </w:tcBorders>
            <w:shd w:val="clear" w:color="auto" w:fill="auto"/>
            <w:noWrap/>
            <w:vAlign w:val="center"/>
            <w:hideMark/>
          </w:tcPr>
          <w:p w14:paraId="072F5000" w14:textId="77777777" w:rsidR="00FC3393" w:rsidRPr="00324E18" w:rsidRDefault="00FC3393" w:rsidP="00730DB0">
            <w:pPr>
              <w:rPr>
                <w:rFonts w:eastAsia="Times New Roman" w:cstheme="minorHAnsi"/>
                <w:color w:val="000000"/>
                <w:lang w:eastAsia="en-GB"/>
              </w:rPr>
            </w:pPr>
          </w:p>
        </w:tc>
        <w:tc>
          <w:tcPr>
            <w:tcW w:w="1738" w:type="dxa"/>
            <w:tcBorders>
              <w:top w:val="single" w:sz="4" w:space="0" w:color="auto"/>
              <w:left w:val="nil"/>
              <w:bottom w:val="single" w:sz="4" w:space="0" w:color="auto"/>
              <w:right w:val="nil"/>
            </w:tcBorders>
          </w:tcPr>
          <w:p w14:paraId="3D1CBF21" w14:textId="77777777" w:rsidR="00FC3393" w:rsidRPr="00324E18" w:rsidRDefault="00FC3393" w:rsidP="00730DB0">
            <w:pPr>
              <w:rPr>
                <w:rFonts w:eastAsia="Times New Roman" w:cstheme="minorHAnsi"/>
                <w:lang w:eastAsia="en-GB"/>
              </w:rPr>
            </w:pPr>
          </w:p>
        </w:tc>
        <w:tc>
          <w:tcPr>
            <w:tcW w:w="1738" w:type="dxa"/>
            <w:tcBorders>
              <w:top w:val="single" w:sz="4" w:space="0" w:color="auto"/>
              <w:left w:val="nil"/>
              <w:bottom w:val="single" w:sz="4" w:space="0" w:color="auto"/>
              <w:right w:val="nil"/>
            </w:tcBorders>
          </w:tcPr>
          <w:p w14:paraId="12DD387F" w14:textId="77777777" w:rsidR="00FC3393" w:rsidRPr="00324E18" w:rsidRDefault="00FC3393" w:rsidP="00730DB0">
            <w:pPr>
              <w:rPr>
                <w:rFonts w:eastAsia="Times New Roman" w:cstheme="minorHAnsi"/>
                <w:lang w:eastAsia="en-GB"/>
              </w:rPr>
            </w:pPr>
          </w:p>
        </w:tc>
      </w:tr>
      <w:tr w:rsidR="00FC3393" w:rsidRPr="00324E18" w14:paraId="004B5C61" w14:textId="77777777" w:rsidTr="00FC3393">
        <w:trPr>
          <w:trHeight w:val="212"/>
        </w:trPr>
        <w:tc>
          <w:tcPr>
            <w:tcW w:w="7188" w:type="dxa"/>
            <w:tcBorders>
              <w:top w:val="single" w:sz="4" w:space="0" w:color="auto"/>
              <w:left w:val="single" w:sz="4" w:space="0" w:color="auto"/>
              <w:bottom w:val="single" w:sz="4" w:space="0" w:color="auto"/>
              <w:right w:val="single" w:sz="6" w:space="0" w:color="auto"/>
            </w:tcBorders>
            <w:shd w:val="clear" w:color="auto" w:fill="auto"/>
            <w:noWrap/>
            <w:vAlign w:val="center"/>
            <w:hideMark/>
          </w:tcPr>
          <w:p w14:paraId="16B8313A" w14:textId="77777777" w:rsidR="00FC3393" w:rsidRPr="00324E18" w:rsidRDefault="00FC3393" w:rsidP="00730DB0">
            <w:pPr>
              <w:rPr>
                <w:rFonts w:eastAsia="Times New Roman" w:cstheme="minorHAnsi"/>
                <w:color w:val="000000"/>
                <w:lang w:eastAsia="en-GB"/>
              </w:rPr>
            </w:pPr>
            <w:r w:rsidRPr="00324E18">
              <w:rPr>
                <w:rFonts w:eastAsia="Times New Roman" w:cstheme="minorHAnsi"/>
                <w:color w:val="000000"/>
                <w:lang w:eastAsia="en-GB"/>
              </w:rPr>
              <w:t>4) Did you charge for disabled parking in 2023/24?</w:t>
            </w:r>
          </w:p>
        </w:tc>
        <w:tc>
          <w:tcPr>
            <w:tcW w:w="3477" w:type="dxa"/>
            <w:gridSpan w:val="2"/>
            <w:tcBorders>
              <w:top w:val="single" w:sz="4" w:space="0" w:color="auto"/>
              <w:left w:val="single" w:sz="6" w:space="0" w:color="auto"/>
              <w:bottom w:val="single" w:sz="4" w:space="0" w:color="auto"/>
              <w:right w:val="single" w:sz="4" w:space="0" w:color="auto"/>
            </w:tcBorders>
          </w:tcPr>
          <w:p w14:paraId="33452FE6" w14:textId="77777777" w:rsidR="00FC3393" w:rsidRPr="00324E18" w:rsidRDefault="00FC3393" w:rsidP="00730DB0">
            <w:pPr>
              <w:jc w:val="center"/>
              <w:rPr>
                <w:rFonts w:eastAsia="Times New Roman" w:cstheme="minorHAnsi"/>
                <w:color w:val="000000"/>
                <w:lang w:eastAsia="en-GB"/>
              </w:rPr>
            </w:pPr>
            <w:r>
              <w:rPr>
                <w:rFonts w:eastAsia="Times New Roman" w:cstheme="minorHAnsi"/>
                <w:color w:val="000000"/>
                <w:lang w:eastAsia="en-GB"/>
              </w:rPr>
              <w:t>No</w:t>
            </w:r>
          </w:p>
        </w:tc>
      </w:tr>
      <w:tr w:rsidR="00FC3393" w:rsidRPr="00324E18" w14:paraId="2753CAD9" w14:textId="77777777" w:rsidTr="00FC3393">
        <w:trPr>
          <w:trHeight w:val="222"/>
        </w:trPr>
        <w:tc>
          <w:tcPr>
            <w:tcW w:w="7188" w:type="dxa"/>
            <w:tcBorders>
              <w:top w:val="single" w:sz="4" w:space="0" w:color="auto"/>
              <w:left w:val="nil"/>
              <w:bottom w:val="double" w:sz="6" w:space="0" w:color="3F3F3F"/>
              <w:right w:val="nil"/>
            </w:tcBorders>
            <w:shd w:val="clear" w:color="auto" w:fill="auto"/>
            <w:noWrap/>
            <w:vAlign w:val="center"/>
            <w:hideMark/>
          </w:tcPr>
          <w:p w14:paraId="6623B633" w14:textId="77777777" w:rsidR="00FC3393" w:rsidRPr="00324E18" w:rsidRDefault="00FC3393" w:rsidP="00730DB0">
            <w:pPr>
              <w:rPr>
                <w:rFonts w:eastAsia="Times New Roman" w:cstheme="minorHAnsi"/>
                <w:color w:val="000000"/>
                <w:lang w:eastAsia="en-GB"/>
              </w:rPr>
            </w:pPr>
          </w:p>
        </w:tc>
        <w:tc>
          <w:tcPr>
            <w:tcW w:w="1738" w:type="dxa"/>
            <w:tcBorders>
              <w:top w:val="single" w:sz="4" w:space="0" w:color="auto"/>
              <w:left w:val="nil"/>
              <w:bottom w:val="double" w:sz="6" w:space="0" w:color="3F3F3F"/>
              <w:right w:val="nil"/>
            </w:tcBorders>
          </w:tcPr>
          <w:p w14:paraId="0311AEE1" w14:textId="77777777" w:rsidR="00FC3393" w:rsidRPr="00324E18" w:rsidRDefault="00FC3393" w:rsidP="00730DB0">
            <w:pPr>
              <w:rPr>
                <w:rFonts w:eastAsia="Times New Roman" w:cstheme="minorHAnsi"/>
                <w:lang w:eastAsia="en-GB"/>
              </w:rPr>
            </w:pPr>
          </w:p>
        </w:tc>
        <w:tc>
          <w:tcPr>
            <w:tcW w:w="1738" w:type="dxa"/>
            <w:tcBorders>
              <w:top w:val="single" w:sz="4" w:space="0" w:color="auto"/>
              <w:left w:val="nil"/>
              <w:bottom w:val="double" w:sz="6" w:space="0" w:color="3F3F3F"/>
              <w:right w:val="nil"/>
            </w:tcBorders>
          </w:tcPr>
          <w:p w14:paraId="586EA243" w14:textId="77777777" w:rsidR="00FC3393" w:rsidRPr="00324E18" w:rsidRDefault="00FC3393" w:rsidP="00730DB0">
            <w:pPr>
              <w:rPr>
                <w:rFonts w:eastAsia="Times New Roman" w:cstheme="minorHAnsi"/>
                <w:lang w:eastAsia="en-GB"/>
              </w:rPr>
            </w:pPr>
          </w:p>
        </w:tc>
      </w:tr>
      <w:tr w:rsidR="00FC3393" w:rsidRPr="00324E18" w14:paraId="5B1FD133" w14:textId="77777777" w:rsidTr="00FC3393">
        <w:trPr>
          <w:trHeight w:val="243"/>
        </w:trPr>
        <w:tc>
          <w:tcPr>
            <w:tcW w:w="7188" w:type="dxa"/>
            <w:tcBorders>
              <w:top w:val="double" w:sz="6" w:space="0" w:color="3F3F3F"/>
              <w:left w:val="double" w:sz="6" w:space="0" w:color="3F3F3F"/>
              <w:bottom w:val="single" w:sz="6" w:space="0" w:color="3F3F3F"/>
              <w:right w:val="single" w:sz="6" w:space="0" w:color="3F3F3F"/>
            </w:tcBorders>
            <w:shd w:val="clear" w:color="auto" w:fill="auto"/>
            <w:noWrap/>
            <w:vAlign w:val="center"/>
            <w:hideMark/>
          </w:tcPr>
          <w:p w14:paraId="54999D87" w14:textId="77777777" w:rsidR="00FC3393" w:rsidRPr="00324E18" w:rsidRDefault="00FC3393" w:rsidP="00730DB0">
            <w:pPr>
              <w:rPr>
                <w:rFonts w:eastAsia="Times New Roman" w:cstheme="minorHAnsi"/>
                <w:color w:val="000000"/>
                <w:lang w:eastAsia="en-GB"/>
              </w:rPr>
            </w:pPr>
            <w:r w:rsidRPr="00324E18">
              <w:rPr>
                <w:rFonts w:eastAsia="Times New Roman" w:cstheme="minorHAnsi"/>
                <w:color w:val="000000"/>
                <w:lang w:eastAsia="en-GB"/>
              </w:rPr>
              <w:t>5a) Were any of your car parks managed by a private firm in 2023/24?</w:t>
            </w:r>
          </w:p>
        </w:tc>
        <w:tc>
          <w:tcPr>
            <w:tcW w:w="3477" w:type="dxa"/>
            <w:gridSpan w:val="2"/>
            <w:tcBorders>
              <w:top w:val="double" w:sz="6" w:space="0" w:color="3F3F3F"/>
              <w:left w:val="single" w:sz="6" w:space="0" w:color="3F3F3F"/>
              <w:bottom w:val="single" w:sz="6" w:space="0" w:color="3F3F3F"/>
              <w:right w:val="double" w:sz="6" w:space="0" w:color="3F3F3F"/>
            </w:tcBorders>
          </w:tcPr>
          <w:p w14:paraId="243D34D0" w14:textId="77777777" w:rsidR="00FC3393" w:rsidRPr="00627C24" w:rsidRDefault="00FC3393" w:rsidP="00730DB0">
            <w:pPr>
              <w:jc w:val="center"/>
              <w:rPr>
                <w:rFonts w:eastAsia="Times New Roman" w:cstheme="minorHAnsi"/>
                <w:b/>
                <w:bCs/>
                <w:lang w:eastAsia="en-GB"/>
              </w:rPr>
            </w:pPr>
            <w:r w:rsidRPr="00627C24">
              <w:rPr>
                <w:rFonts w:eastAsia="Times New Roman" w:cstheme="minorHAnsi"/>
                <w:b/>
                <w:bCs/>
                <w:lang w:eastAsia="en-GB"/>
              </w:rPr>
              <w:t>Yes</w:t>
            </w:r>
          </w:p>
        </w:tc>
      </w:tr>
      <w:tr w:rsidR="00FC3393" w:rsidRPr="00324E18" w14:paraId="16C11145" w14:textId="77777777" w:rsidTr="00FC3393">
        <w:trPr>
          <w:trHeight w:val="243"/>
        </w:trPr>
        <w:tc>
          <w:tcPr>
            <w:tcW w:w="7188" w:type="dxa"/>
            <w:tcBorders>
              <w:top w:val="single" w:sz="6" w:space="0" w:color="3F3F3F"/>
              <w:left w:val="double" w:sz="6" w:space="0" w:color="3F3F3F"/>
              <w:bottom w:val="single" w:sz="6" w:space="0" w:color="3F3F3F"/>
              <w:right w:val="single" w:sz="6" w:space="0" w:color="3F3F3F"/>
            </w:tcBorders>
            <w:shd w:val="clear" w:color="auto" w:fill="auto"/>
            <w:noWrap/>
            <w:vAlign w:val="center"/>
            <w:hideMark/>
          </w:tcPr>
          <w:p w14:paraId="6EA96FDC" w14:textId="77777777" w:rsidR="00FC3393" w:rsidRPr="00324E18" w:rsidRDefault="00FC3393" w:rsidP="00730DB0">
            <w:pPr>
              <w:rPr>
                <w:rFonts w:eastAsia="Times New Roman" w:cstheme="minorHAnsi"/>
                <w:color w:val="000000"/>
                <w:lang w:eastAsia="en-GB"/>
              </w:rPr>
            </w:pPr>
            <w:r w:rsidRPr="00324E18">
              <w:rPr>
                <w:rFonts w:eastAsia="Times New Roman" w:cstheme="minorHAnsi"/>
                <w:color w:val="000000"/>
                <w:lang w:eastAsia="en-GB"/>
              </w:rPr>
              <w:t>b) If yes, what proportion of revenue from parking income did the firm take?</w:t>
            </w:r>
          </w:p>
        </w:tc>
        <w:tc>
          <w:tcPr>
            <w:tcW w:w="3477" w:type="dxa"/>
            <w:gridSpan w:val="2"/>
            <w:tcBorders>
              <w:top w:val="single" w:sz="6" w:space="0" w:color="3F3F3F"/>
              <w:left w:val="single" w:sz="6" w:space="0" w:color="3F3F3F"/>
              <w:bottom w:val="single" w:sz="6" w:space="0" w:color="3F3F3F"/>
              <w:right w:val="double" w:sz="6" w:space="0" w:color="3F3F3F"/>
            </w:tcBorders>
          </w:tcPr>
          <w:p w14:paraId="75353F0F" w14:textId="77777777" w:rsidR="00FC3393" w:rsidRPr="00627C24" w:rsidRDefault="00FC3393" w:rsidP="00730DB0">
            <w:pPr>
              <w:jc w:val="center"/>
              <w:rPr>
                <w:rFonts w:eastAsia="Times New Roman" w:cstheme="minorHAnsi"/>
                <w:b/>
                <w:bCs/>
                <w:lang w:eastAsia="en-GB"/>
              </w:rPr>
            </w:pPr>
            <w:r>
              <w:rPr>
                <w:rFonts w:eastAsia="Times New Roman" w:cstheme="minorHAnsi"/>
                <w:b/>
                <w:bCs/>
                <w:lang w:eastAsia="en-GB"/>
              </w:rPr>
              <w:t>0%</w:t>
            </w:r>
          </w:p>
        </w:tc>
      </w:tr>
      <w:tr w:rsidR="00FC3393" w:rsidRPr="00324E18" w14:paraId="7FC81BB5" w14:textId="77777777" w:rsidTr="00FC3393">
        <w:trPr>
          <w:trHeight w:val="243"/>
        </w:trPr>
        <w:tc>
          <w:tcPr>
            <w:tcW w:w="7188" w:type="dxa"/>
            <w:tcBorders>
              <w:top w:val="single" w:sz="6" w:space="0" w:color="3F3F3F"/>
              <w:left w:val="double" w:sz="6" w:space="0" w:color="3F3F3F"/>
              <w:bottom w:val="double" w:sz="6" w:space="0" w:color="3F3F3F"/>
              <w:right w:val="single" w:sz="6" w:space="0" w:color="3F3F3F"/>
            </w:tcBorders>
            <w:shd w:val="clear" w:color="auto" w:fill="auto"/>
            <w:noWrap/>
            <w:vAlign w:val="center"/>
            <w:hideMark/>
          </w:tcPr>
          <w:p w14:paraId="07C0506C" w14:textId="77777777" w:rsidR="00FC3393" w:rsidRPr="00324E18" w:rsidRDefault="00FC3393" w:rsidP="00730DB0">
            <w:pPr>
              <w:rPr>
                <w:rFonts w:eastAsia="Times New Roman" w:cstheme="minorHAnsi"/>
                <w:color w:val="000000"/>
                <w:lang w:eastAsia="en-GB"/>
              </w:rPr>
            </w:pPr>
            <w:r w:rsidRPr="00324E18">
              <w:rPr>
                <w:rFonts w:eastAsia="Times New Roman" w:cstheme="minorHAnsi"/>
                <w:color w:val="000000"/>
                <w:lang w:eastAsia="en-GB"/>
              </w:rPr>
              <w:t>c) What proportion of revenue from parking fines did the firm take?</w:t>
            </w:r>
          </w:p>
        </w:tc>
        <w:tc>
          <w:tcPr>
            <w:tcW w:w="3477" w:type="dxa"/>
            <w:gridSpan w:val="2"/>
            <w:tcBorders>
              <w:top w:val="single" w:sz="6" w:space="0" w:color="3F3F3F"/>
              <w:left w:val="single" w:sz="6" w:space="0" w:color="3F3F3F"/>
              <w:bottom w:val="double" w:sz="6" w:space="0" w:color="3F3F3F"/>
              <w:right w:val="double" w:sz="6" w:space="0" w:color="3F3F3F"/>
            </w:tcBorders>
          </w:tcPr>
          <w:p w14:paraId="77D9F63B" w14:textId="77777777" w:rsidR="00FC3393" w:rsidRPr="00627C24" w:rsidRDefault="00FC3393" w:rsidP="00730DB0">
            <w:pPr>
              <w:jc w:val="center"/>
              <w:rPr>
                <w:rFonts w:eastAsia="Times New Roman" w:cstheme="minorHAnsi"/>
                <w:b/>
                <w:bCs/>
                <w:lang w:eastAsia="en-GB"/>
              </w:rPr>
            </w:pPr>
            <w:r>
              <w:rPr>
                <w:rFonts w:eastAsia="Times New Roman" w:cstheme="minorHAnsi"/>
                <w:b/>
                <w:bCs/>
                <w:lang w:eastAsia="en-GB"/>
              </w:rPr>
              <w:t>0%</w:t>
            </w:r>
          </w:p>
        </w:tc>
      </w:tr>
      <w:tr w:rsidR="00FC3393" w:rsidRPr="00324E18" w14:paraId="4A6C5231" w14:textId="77777777" w:rsidTr="00FC3393">
        <w:trPr>
          <w:trHeight w:val="222"/>
        </w:trPr>
        <w:tc>
          <w:tcPr>
            <w:tcW w:w="7188" w:type="dxa"/>
            <w:tcBorders>
              <w:top w:val="double" w:sz="6" w:space="0" w:color="3F3F3F"/>
              <w:left w:val="nil"/>
              <w:bottom w:val="nil"/>
              <w:right w:val="nil"/>
            </w:tcBorders>
            <w:shd w:val="clear" w:color="auto" w:fill="auto"/>
            <w:noWrap/>
            <w:vAlign w:val="bottom"/>
            <w:hideMark/>
          </w:tcPr>
          <w:p w14:paraId="3ADBECB6" w14:textId="77777777" w:rsidR="00FC3393" w:rsidRPr="00324E18" w:rsidRDefault="00FC3393" w:rsidP="00730DB0">
            <w:pPr>
              <w:jc w:val="center"/>
              <w:rPr>
                <w:rFonts w:eastAsia="Times New Roman" w:cstheme="minorHAnsi"/>
                <w:color w:val="000000"/>
                <w:lang w:eastAsia="en-GB"/>
              </w:rPr>
            </w:pPr>
          </w:p>
        </w:tc>
        <w:tc>
          <w:tcPr>
            <w:tcW w:w="1738" w:type="dxa"/>
            <w:tcBorders>
              <w:top w:val="double" w:sz="6" w:space="0" w:color="3F3F3F"/>
              <w:left w:val="nil"/>
              <w:bottom w:val="nil"/>
              <w:right w:val="nil"/>
            </w:tcBorders>
          </w:tcPr>
          <w:p w14:paraId="2214C2A2" w14:textId="77777777" w:rsidR="00FC3393" w:rsidRPr="00324E18" w:rsidRDefault="00FC3393" w:rsidP="00730DB0">
            <w:pPr>
              <w:rPr>
                <w:rFonts w:eastAsia="Times New Roman" w:cstheme="minorHAnsi"/>
                <w:lang w:eastAsia="en-GB"/>
              </w:rPr>
            </w:pPr>
          </w:p>
        </w:tc>
        <w:tc>
          <w:tcPr>
            <w:tcW w:w="1738" w:type="dxa"/>
            <w:tcBorders>
              <w:top w:val="double" w:sz="6" w:space="0" w:color="3F3F3F"/>
              <w:left w:val="nil"/>
              <w:bottom w:val="nil"/>
              <w:right w:val="nil"/>
            </w:tcBorders>
          </w:tcPr>
          <w:p w14:paraId="117B8364" w14:textId="77777777" w:rsidR="00FC3393" w:rsidRPr="00324E18" w:rsidRDefault="00FC3393" w:rsidP="00730DB0">
            <w:pPr>
              <w:rPr>
                <w:rFonts w:eastAsia="Times New Roman" w:cstheme="minorHAnsi"/>
                <w:lang w:eastAsia="en-GB"/>
              </w:rPr>
            </w:pPr>
          </w:p>
        </w:tc>
      </w:tr>
      <w:tr w:rsidR="00FC3393" w:rsidRPr="00324E18" w14:paraId="7376DEF6" w14:textId="77777777" w:rsidTr="00FC3393">
        <w:trPr>
          <w:trHeight w:val="212"/>
        </w:trPr>
        <w:tc>
          <w:tcPr>
            <w:tcW w:w="7188" w:type="dxa"/>
            <w:tcBorders>
              <w:top w:val="nil"/>
              <w:left w:val="nil"/>
              <w:bottom w:val="nil"/>
              <w:right w:val="nil"/>
            </w:tcBorders>
            <w:shd w:val="clear" w:color="auto" w:fill="auto"/>
            <w:noWrap/>
            <w:vAlign w:val="bottom"/>
            <w:hideMark/>
          </w:tcPr>
          <w:p w14:paraId="389A0ADA" w14:textId="77777777" w:rsidR="00FC3393" w:rsidRPr="00324E18" w:rsidRDefault="00FC3393" w:rsidP="00730DB0">
            <w:pPr>
              <w:rPr>
                <w:rFonts w:eastAsia="Times New Roman" w:cstheme="minorHAnsi"/>
                <w:lang w:eastAsia="en-GB"/>
              </w:rPr>
            </w:pPr>
          </w:p>
        </w:tc>
        <w:tc>
          <w:tcPr>
            <w:tcW w:w="1738" w:type="dxa"/>
            <w:tcBorders>
              <w:top w:val="nil"/>
              <w:left w:val="nil"/>
              <w:bottom w:val="nil"/>
              <w:right w:val="nil"/>
            </w:tcBorders>
          </w:tcPr>
          <w:p w14:paraId="089F1A00" w14:textId="77777777" w:rsidR="00FC3393" w:rsidRPr="00324E18" w:rsidRDefault="00FC3393" w:rsidP="00730DB0">
            <w:pPr>
              <w:rPr>
                <w:rFonts w:eastAsia="Times New Roman" w:cstheme="minorHAnsi"/>
                <w:lang w:eastAsia="en-GB"/>
              </w:rPr>
            </w:pPr>
          </w:p>
        </w:tc>
        <w:tc>
          <w:tcPr>
            <w:tcW w:w="1738" w:type="dxa"/>
            <w:tcBorders>
              <w:top w:val="nil"/>
              <w:left w:val="nil"/>
              <w:bottom w:val="nil"/>
              <w:right w:val="nil"/>
            </w:tcBorders>
          </w:tcPr>
          <w:p w14:paraId="5AB52C71" w14:textId="77777777" w:rsidR="00FC3393" w:rsidRPr="00324E18" w:rsidRDefault="00FC3393" w:rsidP="00730DB0">
            <w:pPr>
              <w:rPr>
                <w:rFonts w:eastAsia="Times New Roman" w:cstheme="minorHAnsi"/>
                <w:lang w:eastAsia="en-GB"/>
              </w:rPr>
            </w:pPr>
          </w:p>
        </w:tc>
      </w:tr>
    </w:tbl>
    <w:p w14:paraId="358843D5" w14:textId="77777777" w:rsidR="00F93443" w:rsidRDefault="00F93443" w:rsidP="00F202D4">
      <w:pPr>
        <w:pStyle w:val="BodyCopy"/>
      </w:pPr>
    </w:p>
    <w:p w14:paraId="230AE88B" w14:textId="77777777" w:rsidR="00F202D4" w:rsidRDefault="00F202D4" w:rsidP="005F03A3">
      <w:pPr>
        <w:pStyle w:val="Header2"/>
        <w:numPr>
          <w:ilvl w:val="0"/>
          <w:numId w:val="0"/>
        </w:numPr>
      </w:pPr>
    </w:p>
    <w:p w14:paraId="25DD0720" w14:textId="77777777" w:rsidR="009719C0" w:rsidRDefault="009719C0" w:rsidP="009719C0">
      <w:pPr>
        <w:pStyle w:val="BodyCopy"/>
      </w:pPr>
      <w:r>
        <w:lastRenderedPageBreak/>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1"/>
  </w:num>
  <w:num w:numId="13">
    <w:abstractNumId w:val="36"/>
  </w:num>
  <w:num w:numId="14">
    <w:abstractNumId w:val="20"/>
  </w:num>
  <w:num w:numId="15">
    <w:abstractNumId w:val="34"/>
  </w:num>
  <w:num w:numId="16">
    <w:abstractNumId w:val="12"/>
  </w:num>
  <w:num w:numId="17">
    <w:abstractNumId w:val="19"/>
  </w:num>
  <w:num w:numId="18">
    <w:abstractNumId w:val="33"/>
  </w:num>
  <w:num w:numId="19">
    <w:abstractNumId w:val="11"/>
  </w:num>
  <w:num w:numId="20">
    <w:abstractNumId w:val="26"/>
  </w:num>
  <w:num w:numId="21">
    <w:abstractNumId w:val="14"/>
  </w:num>
  <w:num w:numId="22">
    <w:abstractNumId w:val="21"/>
  </w:num>
  <w:num w:numId="23">
    <w:abstractNumId w:val="23"/>
  </w:num>
  <w:num w:numId="24">
    <w:abstractNumId w:val="22"/>
  </w:num>
  <w:num w:numId="25">
    <w:abstractNumId w:val="42"/>
  </w:num>
  <w:num w:numId="26">
    <w:abstractNumId w:val="40"/>
  </w:num>
  <w:num w:numId="27">
    <w:abstractNumId w:val="15"/>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37"/>
  </w:num>
  <w:num w:numId="31">
    <w:abstractNumId w:val="10"/>
  </w:num>
  <w:num w:numId="32">
    <w:abstractNumId w:val="13"/>
  </w:num>
  <w:num w:numId="33">
    <w:abstractNumId w:val="18"/>
  </w:num>
  <w:num w:numId="34">
    <w:abstractNumId w:val="35"/>
  </w:num>
  <w:num w:numId="35">
    <w:abstractNumId w:val="28"/>
  </w:num>
  <w:num w:numId="36">
    <w:abstractNumId w:val="32"/>
  </w:num>
  <w:num w:numId="37">
    <w:abstractNumId w:val="16"/>
  </w:num>
  <w:num w:numId="38">
    <w:abstractNumId w:val="29"/>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30"/>
  </w:num>
  <w:num w:numId="42">
    <w:abstractNumId w:val="27"/>
  </w:num>
  <w:num w:numId="43">
    <w:abstractNumId w:val="31"/>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76B2F"/>
    <w:rsid w:val="002B7251"/>
    <w:rsid w:val="002C03E3"/>
    <w:rsid w:val="002D6B0B"/>
    <w:rsid w:val="002E4C21"/>
    <w:rsid w:val="003235E4"/>
    <w:rsid w:val="00342EC4"/>
    <w:rsid w:val="00363A0A"/>
    <w:rsid w:val="00387B9E"/>
    <w:rsid w:val="003D64F8"/>
    <w:rsid w:val="003E7A76"/>
    <w:rsid w:val="00464A27"/>
    <w:rsid w:val="004915DF"/>
    <w:rsid w:val="005110B5"/>
    <w:rsid w:val="00527BE4"/>
    <w:rsid w:val="0053633B"/>
    <w:rsid w:val="0056063A"/>
    <w:rsid w:val="00576351"/>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85C43"/>
    <w:rsid w:val="00DD04B0"/>
    <w:rsid w:val="00E179BD"/>
    <w:rsid w:val="00E22EC5"/>
    <w:rsid w:val="00E4290C"/>
    <w:rsid w:val="00E554F9"/>
    <w:rsid w:val="00E652A3"/>
    <w:rsid w:val="00E91340"/>
    <w:rsid w:val="00EE6B55"/>
    <w:rsid w:val="00F202D4"/>
    <w:rsid w:val="00F21541"/>
    <w:rsid w:val="00F26A3A"/>
    <w:rsid w:val="00F646FA"/>
    <w:rsid w:val="00F738C9"/>
    <w:rsid w:val="00F93443"/>
    <w:rsid w:val="00FC339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B1147-3B00-4F47-BDEB-43B7FE7DC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Naqvi Rida (RC9) Luton &amp; Dunstable Hospital FT</cp:lastModifiedBy>
  <cp:revision>2</cp:revision>
  <cp:lastPrinted>2022-11-09T09:56:00Z</cp:lastPrinted>
  <dcterms:created xsi:type="dcterms:W3CDTF">2024-07-29T11:45:00Z</dcterms:created>
  <dcterms:modified xsi:type="dcterms:W3CDTF">2024-07-29T11:45:00Z</dcterms:modified>
</cp:coreProperties>
</file>