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402FBCC0" w:rsidR="00BC08C6" w:rsidRPr="00F21541" w:rsidRDefault="00223E8B" w:rsidP="00F21541">
      <w:pPr>
        <w:pStyle w:val="Header1"/>
      </w:pPr>
      <w:r>
        <w:t>FOI</w:t>
      </w:r>
      <w:r w:rsidR="000A43B7">
        <w:t xml:space="preserve"> </w:t>
      </w:r>
      <w:r w:rsidR="000A6748">
        <w:t>3388</w:t>
      </w:r>
    </w:p>
    <w:p w14:paraId="03EDF20E" w14:textId="2194EE8F"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0A6748">
        <w:rPr>
          <w:noProof/>
        </w:rPr>
        <w:t>11/12/2024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0DF1B5A7" w14:textId="77777777" w:rsidR="000A6748" w:rsidRPr="000A6748" w:rsidRDefault="000A6748" w:rsidP="000A6748">
      <w:pPr>
        <w:pStyle w:val="Header2"/>
      </w:pPr>
      <w:r w:rsidRPr="000A6748">
        <w:t>In the period 1</w:t>
      </w:r>
      <w:r w:rsidRPr="000A6748">
        <w:rPr>
          <w:vertAlign w:val="superscript"/>
        </w:rPr>
        <w:t>st</w:t>
      </w:r>
      <w:r w:rsidRPr="000A6748">
        <w:t> October 2023 to 30</w:t>
      </w:r>
      <w:r w:rsidRPr="000A6748">
        <w:rPr>
          <w:vertAlign w:val="superscript"/>
        </w:rPr>
        <w:t>th</w:t>
      </w:r>
      <w:r w:rsidRPr="000A6748">
        <w:t> September 2024, please confirm which framework was used for the recruitment of agency staff within the following categories:</w:t>
      </w:r>
    </w:p>
    <w:p w14:paraId="0CD287A9" w14:textId="77777777" w:rsidR="000A6748" w:rsidRPr="000A6748" w:rsidRDefault="000A6748" w:rsidP="000A6748">
      <w:pPr>
        <w:pStyle w:val="Header2"/>
        <w:numPr>
          <w:ilvl w:val="0"/>
          <w:numId w:val="0"/>
        </w:numPr>
        <w:ind w:left="720"/>
      </w:pPr>
      <w:r w:rsidRPr="000A6748">
        <w:t>Facilities</w:t>
      </w:r>
    </w:p>
    <w:p w14:paraId="03AB1685" w14:textId="77777777" w:rsidR="000A6748" w:rsidRPr="000A6748" w:rsidRDefault="000A6748" w:rsidP="000A6748">
      <w:pPr>
        <w:pStyle w:val="Header2"/>
        <w:numPr>
          <w:ilvl w:val="0"/>
          <w:numId w:val="0"/>
        </w:numPr>
        <w:ind w:left="720"/>
      </w:pPr>
      <w:r w:rsidRPr="000A6748">
        <w:t>Estates</w:t>
      </w:r>
    </w:p>
    <w:p w14:paraId="558BA1AA" w14:textId="77777777" w:rsidR="000A6748" w:rsidRPr="000A6748" w:rsidRDefault="000A6748" w:rsidP="000A6748">
      <w:pPr>
        <w:pStyle w:val="Header2"/>
        <w:numPr>
          <w:ilvl w:val="0"/>
          <w:numId w:val="0"/>
        </w:numPr>
        <w:ind w:left="720"/>
      </w:pPr>
      <w:r w:rsidRPr="000A6748">
        <w:t>Administrative / Clerical</w:t>
      </w:r>
    </w:p>
    <w:p w14:paraId="68C5DD2F" w14:textId="7A0EE360" w:rsidR="000A6748" w:rsidRDefault="000A6748" w:rsidP="000A6748">
      <w:pPr>
        <w:pStyle w:val="Header2"/>
        <w:numPr>
          <w:ilvl w:val="0"/>
          <w:numId w:val="0"/>
        </w:numPr>
        <w:ind w:left="720"/>
      </w:pPr>
      <w:r w:rsidRPr="000A6748">
        <w:t>Ambulance / Patient Transport</w:t>
      </w:r>
    </w:p>
    <w:p w14:paraId="2835C6AC" w14:textId="3C7FFB4C" w:rsidR="000A6748" w:rsidRPr="000A6748" w:rsidRDefault="000A6748" w:rsidP="000A6748">
      <w:pPr>
        <w:pStyle w:val="BodyCopy"/>
        <w:ind w:left="720"/>
      </w:pPr>
      <w:r w:rsidRPr="000A6748">
        <w:t>RM 6281</w:t>
      </w:r>
    </w:p>
    <w:p w14:paraId="09C33988" w14:textId="77777777" w:rsidR="000A6748" w:rsidRPr="000A6748" w:rsidRDefault="000A6748" w:rsidP="000A6748">
      <w:pPr>
        <w:pStyle w:val="Header2"/>
        <w:numPr>
          <w:ilvl w:val="0"/>
          <w:numId w:val="0"/>
        </w:numPr>
        <w:ind w:left="720"/>
      </w:pPr>
      <w:r w:rsidRPr="000A6748">
        <w:t> </w:t>
      </w:r>
    </w:p>
    <w:p w14:paraId="2182C7A3" w14:textId="77777777" w:rsidR="000A6748" w:rsidRPr="000A6748" w:rsidRDefault="000A6748" w:rsidP="000A6748">
      <w:pPr>
        <w:pStyle w:val="Header2"/>
      </w:pPr>
      <w:r w:rsidRPr="000A6748">
        <w:t>In the period 1</w:t>
      </w:r>
      <w:r w:rsidRPr="000A6748">
        <w:rPr>
          <w:vertAlign w:val="superscript"/>
        </w:rPr>
        <w:t>st</w:t>
      </w:r>
      <w:r w:rsidRPr="000A6748">
        <w:t> October 2023 to 30</w:t>
      </w:r>
      <w:r w:rsidRPr="000A6748">
        <w:rPr>
          <w:vertAlign w:val="superscript"/>
        </w:rPr>
        <w:t>th</w:t>
      </w:r>
      <w:r w:rsidRPr="000A6748">
        <w:t> September 2024, please provide a breakdown month by month of total trust spend for framework agency staff within the following categories:</w:t>
      </w:r>
    </w:p>
    <w:p w14:paraId="313178A8" w14:textId="51930110" w:rsidR="000A6748" w:rsidRPr="000A6748" w:rsidRDefault="000A6748" w:rsidP="000A6748">
      <w:pPr>
        <w:pStyle w:val="Header2"/>
        <w:numPr>
          <w:ilvl w:val="0"/>
          <w:numId w:val="0"/>
        </w:numPr>
        <w:ind w:left="720"/>
      </w:pPr>
      <w:r w:rsidRPr="000A6748">
        <w:t>Facilities</w:t>
      </w:r>
      <w:r>
        <w:t xml:space="preserve"> – </w:t>
      </w:r>
      <w:r w:rsidRPr="000A6748">
        <w:rPr>
          <w:b w:val="0"/>
        </w:rPr>
        <w:t>N/A</w:t>
      </w:r>
    </w:p>
    <w:p w14:paraId="51EE8099" w14:textId="77777777" w:rsidR="000A6748" w:rsidRPr="000A6748" w:rsidRDefault="000A6748" w:rsidP="000A6748">
      <w:pPr>
        <w:pStyle w:val="Header2"/>
        <w:numPr>
          <w:ilvl w:val="0"/>
          <w:numId w:val="0"/>
        </w:numPr>
        <w:ind w:left="720"/>
      </w:pPr>
      <w:r w:rsidRPr="000A6748">
        <w:t>Estates</w:t>
      </w:r>
    </w:p>
    <w:p w14:paraId="45C856EE" w14:textId="77777777" w:rsidR="000A6748" w:rsidRPr="000A6748" w:rsidRDefault="000A6748" w:rsidP="000A6748">
      <w:pPr>
        <w:pStyle w:val="Header2"/>
        <w:numPr>
          <w:ilvl w:val="0"/>
          <w:numId w:val="0"/>
        </w:numPr>
        <w:ind w:left="720"/>
      </w:pPr>
      <w:r w:rsidRPr="000A6748">
        <w:t>Administrative / Clerical</w:t>
      </w:r>
    </w:p>
    <w:p w14:paraId="0D52FC0B" w14:textId="68CDADD0" w:rsidR="000A6748" w:rsidRDefault="000A6748" w:rsidP="000A6748">
      <w:pPr>
        <w:pStyle w:val="Header2"/>
        <w:numPr>
          <w:ilvl w:val="0"/>
          <w:numId w:val="0"/>
        </w:numPr>
        <w:ind w:left="720"/>
        <w:rPr>
          <w:b w:val="0"/>
        </w:rPr>
      </w:pPr>
      <w:r w:rsidRPr="000A6748">
        <w:rPr>
          <w:rFonts w:ascii="Aptos" w:eastAsia="Times New Roman" w:hAnsi="Aptos" w:cs="Times New Roman"/>
          <w:b w:val="0"/>
          <w:bCs w:val="0"/>
          <w:noProof/>
          <w:spacing w:val="0"/>
          <w:szCs w:val="22"/>
          <w:lang w:eastAsia="en-GB"/>
          <w14:ligatures w14:val="standardContextual"/>
        </w:rPr>
        <w:drawing>
          <wp:anchor distT="0" distB="0" distL="114300" distR="114300" simplePos="0" relativeHeight="251658240" behindDoc="1" locked="0" layoutInCell="1" allowOverlap="1" wp14:anchorId="0C40B321" wp14:editId="59D2BF37">
            <wp:simplePos x="0" y="0"/>
            <wp:positionH relativeFrom="page">
              <wp:align>center</wp:align>
            </wp:positionH>
            <wp:positionV relativeFrom="paragraph">
              <wp:posOffset>266065</wp:posOffset>
            </wp:positionV>
            <wp:extent cx="6120765" cy="658212"/>
            <wp:effectExtent l="0" t="0" r="0" b="8890"/>
            <wp:wrapTight wrapText="bothSides">
              <wp:wrapPolygon edited="0">
                <wp:start x="0" y="0"/>
                <wp:lineTo x="0" y="21266"/>
                <wp:lineTo x="21513" y="21266"/>
                <wp:lineTo x="215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6582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6748">
        <w:t>Ambulance / Patient Transport</w:t>
      </w:r>
      <w:r>
        <w:t xml:space="preserve"> – </w:t>
      </w:r>
      <w:r w:rsidRPr="000A6748">
        <w:rPr>
          <w:b w:val="0"/>
        </w:rPr>
        <w:t>N/A</w:t>
      </w:r>
    </w:p>
    <w:p w14:paraId="3591F82E" w14:textId="77777777" w:rsidR="000A6748" w:rsidRPr="000A6748" w:rsidRDefault="000A6748" w:rsidP="000A6748">
      <w:pPr>
        <w:pStyle w:val="Header2"/>
        <w:numPr>
          <w:ilvl w:val="0"/>
          <w:numId w:val="0"/>
        </w:numPr>
        <w:ind w:left="720"/>
        <w:rPr>
          <w:b w:val="0"/>
        </w:rPr>
      </w:pPr>
    </w:p>
    <w:p w14:paraId="439BDAAF" w14:textId="77777777" w:rsidR="000A6748" w:rsidRPr="000A6748" w:rsidRDefault="000A6748" w:rsidP="000A6748">
      <w:pPr>
        <w:pStyle w:val="Header2"/>
      </w:pPr>
      <w:r w:rsidRPr="000A6748">
        <w:t>In the period 1</w:t>
      </w:r>
      <w:r w:rsidRPr="000A6748">
        <w:rPr>
          <w:vertAlign w:val="superscript"/>
        </w:rPr>
        <w:t>st</w:t>
      </w:r>
      <w:r w:rsidRPr="000A6748">
        <w:t> October 2023 to 30</w:t>
      </w:r>
      <w:r w:rsidRPr="000A6748">
        <w:rPr>
          <w:vertAlign w:val="superscript"/>
        </w:rPr>
        <w:t>th</w:t>
      </w:r>
      <w:r w:rsidRPr="000A6748">
        <w:t> September 2024, please provide a breakdown month by month of total trust spend for off-framework agency staff within the following categories:</w:t>
      </w:r>
    </w:p>
    <w:p w14:paraId="4D213740" w14:textId="77777777" w:rsidR="000A6748" w:rsidRPr="000A6748" w:rsidRDefault="000A6748" w:rsidP="000A6748">
      <w:pPr>
        <w:pStyle w:val="Header2"/>
        <w:numPr>
          <w:ilvl w:val="0"/>
          <w:numId w:val="0"/>
        </w:numPr>
        <w:ind w:left="720"/>
      </w:pPr>
      <w:r w:rsidRPr="000A6748">
        <w:t>Facilities</w:t>
      </w:r>
    </w:p>
    <w:p w14:paraId="0E517DA0" w14:textId="77777777" w:rsidR="000A6748" w:rsidRPr="000A6748" w:rsidRDefault="000A6748" w:rsidP="000A6748">
      <w:pPr>
        <w:pStyle w:val="Header2"/>
        <w:numPr>
          <w:ilvl w:val="0"/>
          <w:numId w:val="0"/>
        </w:numPr>
        <w:ind w:left="720"/>
      </w:pPr>
      <w:r w:rsidRPr="000A6748">
        <w:t>Estates</w:t>
      </w:r>
    </w:p>
    <w:p w14:paraId="674D21C3" w14:textId="77777777" w:rsidR="000A6748" w:rsidRPr="000A6748" w:rsidRDefault="000A6748" w:rsidP="000A6748">
      <w:pPr>
        <w:pStyle w:val="Header2"/>
        <w:numPr>
          <w:ilvl w:val="0"/>
          <w:numId w:val="0"/>
        </w:numPr>
        <w:ind w:left="720"/>
      </w:pPr>
      <w:r w:rsidRPr="000A6748">
        <w:t>Administrative / Clerical</w:t>
      </w:r>
    </w:p>
    <w:p w14:paraId="1515305A" w14:textId="3BEABA9A" w:rsidR="000A6748" w:rsidRDefault="000A6748" w:rsidP="000A6748">
      <w:pPr>
        <w:pStyle w:val="Header2"/>
        <w:numPr>
          <w:ilvl w:val="0"/>
          <w:numId w:val="0"/>
        </w:numPr>
        <w:ind w:left="720"/>
      </w:pPr>
      <w:r w:rsidRPr="000A6748">
        <w:t>Ambulance / Patient Transport</w:t>
      </w:r>
    </w:p>
    <w:p w14:paraId="37058122" w14:textId="38CDD078" w:rsidR="000A6748" w:rsidRPr="000A6748" w:rsidRDefault="000A6748" w:rsidP="000A6748">
      <w:pPr>
        <w:pStyle w:val="BodyCopy"/>
        <w:ind w:left="720"/>
        <w:rPr>
          <w:b/>
          <w:bCs/>
          <w:spacing w:val="-2"/>
          <w:szCs w:val="80"/>
        </w:rPr>
      </w:pPr>
      <w:r>
        <w:lastRenderedPageBreak/>
        <w:t xml:space="preserve">No off-framework agency usage </w:t>
      </w:r>
    </w:p>
    <w:p w14:paraId="358843D5" w14:textId="77777777" w:rsidR="00F93443" w:rsidRDefault="00F93443" w:rsidP="000A6748">
      <w:pPr>
        <w:pStyle w:val="Header2"/>
        <w:numPr>
          <w:ilvl w:val="0"/>
          <w:numId w:val="0"/>
        </w:numPr>
        <w:ind w:left="720"/>
      </w:pPr>
      <w:bookmarkStart w:id="0" w:name="_GoBack"/>
      <w:bookmarkEnd w:id="0"/>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9"/>
      <w:footerReference w:type="default" r:id="rId10"/>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97618C"/>
    <w:multiLevelType w:val="multilevel"/>
    <w:tmpl w:val="11F666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895CE8"/>
    <w:multiLevelType w:val="multilevel"/>
    <w:tmpl w:val="E2C645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abstractNum w:abstractNumId="48" w15:restartNumberingAfterBreak="0">
    <w:nsid w:val="7E77703A"/>
    <w:multiLevelType w:val="multilevel"/>
    <w:tmpl w:val="7040AD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5"/>
  </w:num>
  <w:num w:numId="13">
    <w:abstractNumId w:val="39"/>
  </w:num>
  <w:num w:numId="14">
    <w:abstractNumId w:val="20"/>
  </w:num>
  <w:num w:numId="15">
    <w:abstractNumId w:val="36"/>
  </w:num>
  <w:num w:numId="16">
    <w:abstractNumId w:val="12"/>
  </w:num>
  <w:num w:numId="17">
    <w:abstractNumId w:val="19"/>
  </w:num>
  <w:num w:numId="18">
    <w:abstractNumId w:val="35"/>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6"/>
  </w:num>
  <w:num w:numId="26">
    <w:abstractNumId w:val="44"/>
  </w:num>
  <w:num w:numId="27">
    <w:abstractNumId w:val="15"/>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40"/>
  </w:num>
  <w:num w:numId="31">
    <w:abstractNumId w:val="10"/>
  </w:num>
  <w:num w:numId="32">
    <w:abstractNumId w:val="13"/>
  </w:num>
  <w:num w:numId="33">
    <w:abstractNumId w:val="18"/>
  </w:num>
  <w:num w:numId="34">
    <w:abstractNumId w:val="38"/>
  </w:num>
  <w:num w:numId="35">
    <w:abstractNumId w:val="29"/>
  </w:num>
  <w:num w:numId="36">
    <w:abstractNumId w:val="34"/>
  </w:num>
  <w:num w:numId="37">
    <w:abstractNumId w:val="16"/>
  </w:num>
  <w:num w:numId="38">
    <w:abstractNumId w:val="30"/>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3"/>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48"/>
    <w:lvlOverride w:ilvl="0"/>
    <w:lvlOverride w:ilvl="1"/>
    <w:lvlOverride w:ilvl="2"/>
    <w:lvlOverride w:ilvl="3"/>
    <w:lvlOverride w:ilvl="4"/>
    <w:lvlOverride w:ilvl="5"/>
    <w:lvlOverride w:ilvl="6"/>
    <w:lvlOverride w:ilvl="7"/>
    <w:lvlOverride w:ilvl="8"/>
  </w:num>
  <w:num w:numId="48">
    <w:abstractNumId w:val="32"/>
    <w:lvlOverride w:ilvl="0"/>
    <w:lvlOverride w:ilvl="1"/>
    <w:lvlOverride w:ilvl="2"/>
    <w:lvlOverride w:ilvl="3"/>
    <w:lvlOverride w:ilvl="4"/>
    <w:lvlOverride w:ilvl="5"/>
    <w:lvlOverride w:ilvl="6"/>
    <w:lvlOverride w:ilvl="7"/>
    <w:lvlOverride w:ilvl="8"/>
  </w:num>
  <w:num w:numId="49">
    <w:abstractNumId w:val="4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A6748"/>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09942062">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0D1DC-430A-4CB1-97AD-FEFC20AAA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2</cp:revision>
  <cp:lastPrinted>2022-11-09T09:56:00Z</cp:lastPrinted>
  <dcterms:created xsi:type="dcterms:W3CDTF">2024-12-11T12:48:00Z</dcterms:created>
  <dcterms:modified xsi:type="dcterms:W3CDTF">2024-12-11T12:48:00Z</dcterms:modified>
</cp:coreProperties>
</file>