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B1E7B1F" w:rsidR="00BC08C6" w:rsidRPr="00F21541" w:rsidRDefault="00223E8B" w:rsidP="00F21541">
      <w:pPr>
        <w:pStyle w:val="Header1"/>
      </w:pPr>
      <w:r>
        <w:t>FOI</w:t>
      </w:r>
      <w:r w:rsidR="00DA63D5">
        <w:t xml:space="preserve"> </w:t>
      </w:r>
      <w:r w:rsidR="00C219B9">
        <w:t>3217</w:t>
      </w:r>
    </w:p>
    <w:p w14:paraId="03EDF20E" w14:textId="0091F19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219B9">
        <w:rPr>
          <w:noProof/>
        </w:rPr>
        <w:t>09/01/2025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7B055092" w14:textId="226FE11F" w:rsidR="00C219B9" w:rsidRDefault="00C219B9" w:rsidP="00C219B9">
      <w:pPr>
        <w:pStyle w:val="Header2"/>
      </w:pPr>
      <w:r>
        <w:t>Does the trust currently have an Electronic Document Management System</w:t>
      </w:r>
      <w:r>
        <w:t xml:space="preserve"> </w:t>
      </w:r>
      <w:r>
        <w:t>(EDMS) in place?</w:t>
      </w:r>
    </w:p>
    <w:p w14:paraId="391C1CA2" w14:textId="2488EC5F" w:rsidR="00C219B9" w:rsidRDefault="00C219B9" w:rsidP="00C219B9">
      <w:pPr>
        <w:pStyle w:val="BodyCopy"/>
        <w:ind w:left="720"/>
      </w:pPr>
      <w:r>
        <w:t>Yes</w:t>
      </w:r>
    </w:p>
    <w:p w14:paraId="733F3535" w14:textId="77777777" w:rsidR="00C219B9" w:rsidRDefault="00C219B9" w:rsidP="00C219B9">
      <w:pPr>
        <w:pStyle w:val="Header2"/>
        <w:numPr>
          <w:ilvl w:val="0"/>
          <w:numId w:val="0"/>
        </w:numPr>
        <w:ind w:left="720" w:hanging="720"/>
      </w:pPr>
    </w:p>
    <w:p w14:paraId="15F0F930" w14:textId="33E0C5EA" w:rsidR="00C219B9" w:rsidRDefault="00C219B9" w:rsidP="00C219B9">
      <w:pPr>
        <w:pStyle w:val="Header2"/>
      </w:pPr>
      <w:r>
        <w:t>If so, what EDMS is deployed?</w:t>
      </w:r>
    </w:p>
    <w:p w14:paraId="51156DD6" w14:textId="49954445" w:rsidR="00C219B9" w:rsidRDefault="00C219B9" w:rsidP="00C219B9">
      <w:pPr>
        <w:pStyle w:val="BodyCopy"/>
        <w:ind w:left="720"/>
      </w:pPr>
      <w:r w:rsidRPr="00C219B9">
        <w:t xml:space="preserve">Evolve and </w:t>
      </w:r>
      <w:proofErr w:type="spellStart"/>
      <w:r w:rsidRPr="00C219B9">
        <w:t>Mediviewer</w:t>
      </w:r>
      <w:proofErr w:type="spellEnd"/>
    </w:p>
    <w:p w14:paraId="7299A5B2" w14:textId="77777777" w:rsidR="00C219B9" w:rsidRDefault="00C219B9" w:rsidP="00C219B9">
      <w:pPr>
        <w:pStyle w:val="Header2"/>
        <w:numPr>
          <w:ilvl w:val="0"/>
          <w:numId w:val="0"/>
        </w:numPr>
        <w:ind w:left="720" w:hanging="720"/>
      </w:pPr>
    </w:p>
    <w:p w14:paraId="58945B8F" w14:textId="7E68E461" w:rsidR="00C219B9" w:rsidRDefault="00C219B9" w:rsidP="00C219B9">
      <w:pPr>
        <w:pStyle w:val="Header2"/>
      </w:pPr>
      <w:r>
        <w:t>When was the system deployed?</w:t>
      </w:r>
    </w:p>
    <w:p w14:paraId="190E4ADC" w14:textId="730CE830" w:rsidR="00C219B9" w:rsidRDefault="00C219B9" w:rsidP="00C219B9">
      <w:pPr>
        <w:pStyle w:val="BodyCopy"/>
        <w:ind w:left="720"/>
      </w:pPr>
      <w:r>
        <w:t>2012 &amp; 2019</w:t>
      </w:r>
    </w:p>
    <w:p w14:paraId="3533A295" w14:textId="77777777" w:rsidR="00C219B9" w:rsidRDefault="00C219B9" w:rsidP="00C219B9">
      <w:pPr>
        <w:pStyle w:val="Header2"/>
        <w:numPr>
          <w:ilvl w:val="0"/>
          <w:numId w:val="0"/>
        </w:numPr>
        <w:ind w:left="720" w:hanging="720"/>
      </w:pPr>
    </w:p>
    <w:p w14:paraId="0A540133" w14:textId="51345C7E" w:rsidR="00C219B9" w:rsidRDefault="00C219B9" w:rsidP="00C219B9">
      <w:pPr>
        <w:pStyle w:val="Header2"/>
      </w:pPr>
      <w:r>
        <w:t>When does the contract with the EDMS supplier end or when is the review</w:t>
      </w:r>
      <w:r>
        <w:t xml:space="preserve"> </w:t>
      </w:r>
      <w:r>
        <w:t xml:space="preserve">date? </w:t>
      </w:r>
    </w:p>
    <w:p w14:paraId="60CD2CB5" w14:textId="3D790C9C" w:rsidR="00C219B9" w:rsidRDefault="00C219B9" w:rsidP="00C219B9">
      <w:pPr>
        <w:pStyle w:val="BodyCopy"/>
        <w:ind w:left="720"/>
      </w:pPr>
      <w:r w:rsidRPr="00C219B9">
        <w:t>3rd Quarter of 2026</w:t>
      </w:r>
    </w:p>
    <w:p w14:paraId="36FEB0B6" w14:textId="77777777" w:rsidR="00C219B9" w:rsidRDefault="00C219B9" w:rsidP="00C219B9">
      <w:pPr>
        <w:pStyle w:val="Header2"/>
        <w:numPr>
          <w:ilvl w:val="0"/>
          <w:numId w:val="0"/>
        </w:numPr>
        <w:ind w:left="720" w:hanging="720"/>
      </w:pPr>
    </w:p>
    <w:p w14:paraId="55B15EDB" w14:textId="58A7BCAE" w:rsidR="00C219B9" w:rsidRDefault="00C219B9" w:rsidP="00C219B9">
      <w:pPr>
        <w:pStyle w:val="Header2"/>
      </w:pPr>
      <w:r>
        <w:t>What is the rough spend on the EDMS either annually or total contract</w:t>
      </w:r>
      <w:r>
        <w:t xml:space="preserve"> value</w:t>
      </w:r>
      <w:r>
        <w:t>?</w:t>
      </w:r>
    </w:p>
    <w:p w14:paraId="7EA7AEED" w14:textId="67E587D3" w:rsidR="00C219B9" w:rsidRDefault="00C219B9" w:rsidP="00C219B9">
      <w:pPr>
        <w:pStyle w:val="Header2"/>
        <w:numPr>
          <w:ilvl w:val="0"/>
          <w:numId w:val="0"/>
        </w:numPr>
        <w:ind w:left="720" w:hanging="720"/>
      </w:pPr>
      <w:r w:rsidRPr="00C219B9">
        <w:rPr>
          <w:rFonts w:ascii="Calibri" w:eastAsia="Calibri" w:hAnsi="Calibri" w:cs="Calibri"/>
          <w:b w:val="0"/>
          <w:bCs w:val="0"/>
          <w:noProof/>
          <w:color w:val="1F497D"/>
          <w:spacing w:val="0"/>
          <w:szCs w:val="22"/>
          <w:lang w:eastAsia="en-GB"/>
        </w:rPr>
        <w:drawing>
          <wp:anchor distT="0" distB="0" distL="114300" distR="114300" simplePos="0" relativeHeight="251658240" behindDoc="1" locked="0" layoutInCell="1" allowOverlap="1" wp14:anchorId="45BD917A" wp14:editId="637D7772">
            <wp:simplePos x="0" y="0"/>
            <wp:positionH relativeFrom="column">
              <wp:posOffset>466725</wp:posOffset>
            </wp:positionH>
            <wp:positionV relativeFrom="paragraph">
              <wp:posOffset>8890</wp:posOffset>
            </wp:positionV>
            <wp:extent cx="1666875" cy="1085850"/>
            <wp:effectExtent l="0" t="0" r="9525" b="0"/>
            <wp:wrapTight wrapText="bothSides">
              <wp:wrapPolygon edited="0">
                <wp:start x="0" y="0"/>
                <wp:lineTo x="0" y="21221"/>
                <wp:lineTo x="21477" y="21221"/>
                <wp:lineTo x="21477" y="0"/>
                <wp:lineTo x="0" y="0"/>
              </wp:wrapPolygon>
            </wp:wrapTight>
            <wp:docPr id="2" name="Picture 4" descr="cid:image001.png@01DB62B2.F9B04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B62B2.F9B040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6875" cy="1085850"/>
                    </a:xfrm>
                    <a:prstGeom prst="rect">
                      <a:avLst/>
                    </a:prstGeom>
                    <a:noFill/>
                    <a:ln>
                      <a:noFill/>
                    </a:ln>
                  </pic:spPr>
                </pic:pic>
              </a:graphicData>
            </a:graphic>
          </wp:anchor>
        </w:drawing>
      </w:r>
    </w:p>
    <w:p w14:paraId="3CF27ECA" w14:textId="1243B942" w:rsidR="00C219B9" w:rsidRDefault="00C219B9" w:rsidP="00C219B9">
      <w:pPr>
        <w:pStyle w:val="Header2"/>
        <w:numPr>
          <w:ilvl w:val="0"/>
          <w:numId w:val="0"/>
        </w:numPr>
        <w:ind w:left="720" w:hanging="720"/>
      </w:pPr>
    </w:p>
    <w:p w14:paraId="471A6D54" w14:textId="4D0E0095" w:rsidR="00C219B9" w:rsidRDefault="00C219B9" w:rsidP="00C219B9">
      <w:pPr>
        <w:pStyle w:val="Header2"/>
        <w:numPr>
          <w:ilvl w:val="0"/>
          <w:numId w:val="0"/>
        </w:numPr>
        <w:ind w:left="720" w:hanging="720"/>
      </w:pPr>
      <w:bookmarkStart w:id="0" w:name="_GoBack"/>
      <w:bookmarkEnd w:id="0"/>
    </w:p>
    <w:p w14:paraId="2EF32D09" w14:textId="6B988A9B" w:rsidR="00C219B9" w:rsidRDefault="00C219B9" w:rsidP="00C219B9">
      <w:pPr>
        <w:pStyle w:val="Header2"/>
        <w:numPr>
          <w:ilvl w:val="0"/>
          <w:numId w:val="0"/>
        </w:numPr>
        <w:ind w:left="720" w:hanging="720"/>
      </w:pPr>
    </w:p>
    <w:p w14:paraId="560A5E29" w14:textId="77777777" w:rsidR="00C219B9" w:rsidRDefault="00C219B9" w:rsidP="00C219B9">
      <w:pPr>
        <w:pStyle w:val="Header2"/>
        <w:numPr>
          <w:ilvl w:val="0"/>
          <w:numId w:val="0"/>
        </w:numPr>
        <w:ind w:left="720" w:hanging="720"/>
      </w:pPr>
    </w:p>
    <w:p w14:paraId="7471666C" w14:textId="3DF6F2A3" w:rsidR="006015BC" w:rsidRDefault="00C219B9" w:rsidP="00C219B9">
      <w:pPr>
        <w:pStyle w:val="Header2"/>
      </w:pPr>
      <w:r>
        <w:t>The name and email contact of the person wi</w:t>
      </w:r>
      <w:r>
        <w:t xml:space="preserve">thin the Trust that has overall </w:t>
      </w:r>
      <w:r>
        <w:t>responsibility for the EDMS system?</w:t>
      </w:r>
    </w:p>
    <w:p w14:paraId="45C72D3C" w14:textId="3A906A3E" w:rsidR="00C219B9" w:rsidRDefault="00C219B9" w:rsidP="00C219B9">
      <w:pPr>
        <w:pStyle w:val="BodyCopy"/>
        <w:ind w:left="720"/>
      </w:pPr>
      <w:r>
        <w:t xml:space="preserve">Exempt under Section 40 – personal information </w:t>
      </w:r>
    </w:p>
    <w:p w14:paraId="51489C52" w14:textId="77777777" w:rsidR="00C219B9" w:rsidRPr="006D2A7E" w:rsidRDefault="00C219B9" w:rsidP="00C219B9">
      <w:pPr>
        <w:pStyle w:val="BodyCopy"/>
        <w:ind w:left="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w:t>
      </w:r>
      <w:r>
        <w:lastRenderedPageBreak/>
        <w:t xml:space="preserve">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10"/>
      <w:footerReference w:type="default" r:id="rId11"/>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5BC"/>
    <w:rsid w:val="0060164D"/>
    <w:rsid w:val="0061438C"/>
    <w:rsid w:val="006424B9"/>
    <w:rsid w:val="00672956"/>
    <w:rsid w:val="00681234"/>
    <w:rsid w:val="006B3DD3"/>
    <w:rsid w:val="006B6CE6"/>
    <w:rsid w:val="006D2A7E"/>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219B9"/>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B62B2.F9B040A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03476-0065-4F5D-83E7-7C8E41E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2025-01-09T16:32:00Z</dcterms:created>
  <dcterms:modified xsi:type="dcterms:W3CDTF">2025-01-09T16:32:00Z</dcterms:modified>
</cp:coreProperties>
</file>